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013" w:rsidRDefault="00362013" w:rsidP="00362013">
      <w:pPr>
        <w:spacing w:after="0"/>
        <w:jc w:val="center"/>
        <w:rPr>
          <w:rFonts w:ascii="Times New Roman" w:hAnsi="Times New Roman" w:cs="Times New Roman"/>
          <w:b/>
          <w:sz w:val="28"/>
        </w:rPr>
      </w:pPr>
      <w:bookmarkStart w:id="0" w:name="_GoBack"/>
      <w:bookmarkEnd w:id="0"/>
      <w:r>
        <w:rPr>
          <w:rFonts w:ascii="Times New Roman" w:hAnsi="Times New Roman" w:cs="Times New Roman"/>
          <w:b/>
          <w:sz w:val="28"/>
        </w:rPr>
        <w:t>PRINCIPAIS NUTRACÊUTICOS ABORDADOS NA DISCIPLINA DE FITOTERAPIA: UMA REVISÃO DA LITERATURA</w:t>
      </w:r>
    </w:p>
    <w:p w:rsidR="00362013" w:rsidRDefault="00362013" w:rsidP="00362013">
      <w:pPr>
        <w:spacing w:after="0"/>
        <w:jc w:val="center"/>
        <w:rPr>
          <w:rFonts w:ascii="Times New Roman" w:hAnsi="Times New Roman" w:cs="Times New Roman"/>
          <w:b/>
          <w:sz w:val="28"/>
        </w:rPr>
      </w:pPr>
    </w:p>
    <w:p w:rsidR="00362013" w:rsidRPr="002370D5" w:rsidRDefault="00362013" w:rsidP="00362013">
      <w:pPr>
        <w:spacing w:after="0"/>
        <w:jc w:val="right"/>
        <w:rPr>
          <w:rFonts w:ascii="Times New Roman" w:hAnsi="Times New Roman" w:cs="Times New Roman"/>
          <w:sz w:val="24"/>
          <w:vertAlign w:val="superscript"/>
        </w:rPr>
      </w:pPr>
      <w:r>
        <w:rPr>
          <w:rFonts w:ascii="Times New Roman" w:hAnsi="Times New Roman" w:cs="Times New Roman"/>
          <w:sz w:val="24"/>
        </w:rPr>
        <w:t xml:space="preserve">Érika Aparecida de Araújo Soares </w:t>
      </w:r>
      <w:r>
        <w:rPr>
          <w:rFonts w:ascii="Times New Roman" w:hAnsi="Times New Roman" w:cs="Times New Roman"/>
          <w:sz w:val="24"/>
          <w:vertAlign w:val="superscript"/>
        </w:rPr>
        <w:t>(1)</w:t>
      </w:r>
    </w:p>
    <w:p w:rsidR="00362013" w:rsidRPr="002370D5" w:rsidRDefault="00362013" w:rsidP="00362013">
      <w:pPr>
        <w:spacing w:after="0"/>
        <w:jc w:val="right"/>
        <w:rPr>
          <w:rFonts w:ascii="Times New Roman" w:hAnsi="Times New Roman" w:cs="Times New Roman"/>
          <w:sz w:val="24"/>
          <w:vertAlign w:val="superscript"/>
        </w:rPr>
      </w:pPr>
      <w:r>
        <w:rPr>
          <w:rFonts w:ascii="Times New Roman" w:hAnsi="Times New Roman" w:cs="Times New Roman"/>
          <w:sz w:val="24"/>
        </w:rPr>
        <w:t xml:space="preserve">Climério Avelino de Figueiredo </w:t>
      </w:r>
      <w:r>
        <w:rPr>
          <w:rFonts w:ascii="Times New Roman" w:hAnsi="Times New Roman" w:cs="Times New Roman"/>
          <w:sz w:val="24"/>
          <w:vertAlign w:val="superscript"/>
        </w:rPr>
        <w:t>(2)</w:t>
      </w:r>
    </w:p>
    <w:p w:rsidR="00362013" w:rsidRPr="002370D5" w:rsidRDefault="00362013" w:rsidP="00362013">
      <w:pPr>
        <w:spacing w:after="0"/>
        <w:jc w:val="right"/>
        <w:rPr>
          <w:rFonts w:ascii="Times New Roman" w:hAnsi="Times New Roman" w:cs="Times New Roman"/>
          <w:sz w:val="24"/>
          <w:vertAlign w:val="superscript"/>
        </w:rPr>
      </w:pPr>
      <w:r>
        <w:rPr>
          <w:rFonts w:ascii="Times New Roman" w:hAnsi="Times New Roman" w:cs="Times New Roman"/>
          <w:sz w:val="24"/>
        </w:rPr>
        <w:t xml:space="preserve">Maria do Socorro Sousa </w:t>
      </w:r>
      <w:r>
        <w:rPr>
          <w:rFonts w:ascii="Times New Roman" w:hAnsi="Times New Roman" w:cs="Times New Roman"/>
          <w:sz w:val="24"/>
          <w:vertAlign w:val="superscript"/>
        </w:rPr>
        <w:t>(3)</w:t>
      </w:r>
    </w:p>
    <w:p w:rsidR="00362013" w:rsidRDefault="00362013" w:rsidP="00362013">
      <w:pPr>
        <w:spacing w:after="0"/>
        <w:jc w:val="right"/>
        <w:rPr>
          <w:rFonts w:ascii="Times New Roman" w:hAnsi="Times New Roman" w:cs="Times New Roman"/>
          <w:sz w:val="24"/>
        </w:rPr>
      </w:pPr>
      <w:r>
        <w:rPr>
          <w:rFonts w:ascii="Times New Roman" w:hAnsi="Times New Roman" w:cs="Times New Roman"/>
          <w:sz w:val="24"/>
        </w:rPr>
        <w:t>Centro de Ciências da Saúde</w:t>
      </w:r>
      <w:r>
        <w:rPr>
          <w:rFonts w:ascii="Times New Roman" w:hAnsi="Times New Roman" w:cs="Times New Roman"/>
          <w:sz w:val="24"/>
        </w:rPr>
        <w:br/>
        <w:t>Departamento de Fisiologia e patologia</w:t>
      </w:r>
    </w:p>
    <w:p w:rsidR="00362013" w:rsidRDefault="00362013" w:rsidP="00362013">
      <w:pPr>
        <w:spacing w:after="0"/>
        <w:jc w:val="right"/>
        <w:rPr>
          <w:rFonts w:ascii="Times New Roman" w:hAnsi="Times New Roman" w:cs="Times New Roman"/>
          <w:sz w:val="24"/>
        </w:rPr>
      </w:pPr>
      <w:r>
        <w:rPr>
          <w:rFonts w:ascii="Times New Roman" w:hAnsi="Times New Roman" w:cs="Times New Roman"/>
          <w:sz w:val="24"/>
        </w:rPr>
        <w:t>XV Encontro de Iniciação à Docência</w:t>
      </w:r>
    </w:p>
    <w:p w:rsidR="00362013" w:rsidRDefault="00362013" w:rsidP="00362013">
      <w:pPr>
        <w:jc w:val="center"/>
        <w:rPr>
          <w:rFonts w:ascii="Times New Roman" w:hAnsi="Times New Roman" w:cs="Times New Roman"/>
          <w:sz w:val="24"/>
        </w:rPr>
      </w:pPr>
    </w:p>
    <w:p w:rsidR="00362013" w:rsidRDefault="00362013" w:rsidP="00362013">
      <w:pPr>
        <w:jc w:val="center"/>
        <w:rPr>
          <w:rFonts w:ascii="Times New Roman" w:hAnsi="Times New Roman" w:cs="Times New Roman"/>
          <w:sz w:val="24"/>
        </w:rPr>
      </w:pPr>
      <w:r>
        <w:rPr>
          <w:rFonts w:ascii="Times New Roman" w:hAnsi="Times New Roman" w:cs="Times New Roman"/>
          <w:sz w:val="24"/>
        </w:rPr>
        <w:t>RESUMO</w:t>
      </w:r>
    </w:p>
    <w:p w:rsidR="00362013" w:rsidRDefault="00362013" w:rsidP="00362013">
      <w:pPr>
        <w:spacing w:after="0" w:line="360" w:lineRule="auto"/>
        <w:jc w:val="both"/>
        <w:rPr>
          <w:rFonts w:ascii="Times New Roman" w:hAnsi="Times New Roman" w:cs="Times New Roman"/>
          <w:sz w:val="24"/>
          <w:shd w:val="clear" w:color="auto" w:fill="FFFFFF"/>
        </w:rPr>
      </w:pPr>
      <w:r w:rsidRPr="00474FAB">
        <w:rPr>
          <w:rFonts w:ascii="Times New Roman" w:hAnsi="Times New Roman" w:cs="Times New Roman"/>
          <w:sz w:val="24"/>
          <w:shd w:val="clear" w:color="auto" w:fill="FFFFFF"/>
        </w:rPr>
        <w:t xml:space="preserve">Atualmente, as pessoas </w:t>
      </w:r>
      <w:r>
        <w:rPr>
          <w:rFonts w:ascii="Times New Roman" w:hAnsi="Times New Roman" w:cs="Times New Roman"/>
          <w:sz w:val="24"/>
          <w:shd w:val="clear" w:color="auto" w:fill="FFFFFF"/>
        </w:rPr>
        <w:t xml:space="preserve">questionam a intensa medicalização </w:t>
      </w:r>
      <w:r w:rsidRPr="00474FAB">
        <w:rPr>
          <w:rFonts w:ascii="Times New Roman" w:hAnsi="Times New Roman" w:cs="Times New Roman"/>
          <w:sz w:val="24"/>
          <w:shd w:val="clear" w:color="auto" w:fill="FFFFFF"/>
        </w:rPr>
        <w:t xml:space="preserve">a que estão </w:t>
      </w:r>
      <w:r>
        <w:rPr>
          <w:rFonts w:ascii="Times New Roman" w:hAnsi="Times New Roman" w:cs="Times New Roman"/>
          <w:sz w:val="24"/>
          <w:shd w:val="clear" w:color="auto" w:fill="FFFFFF"/>
        </w:rPr>
        <w:t xml:space="preserve">submetidas </w:t>
      </w:r>
      <w:r w:rsidRPr="00474FAB">
        <w:rPr>
          <w:rFonts w:ascii="Times New Roman" w:hAnsi="Times New Roman" w:cs="Times New Roman"/>
          <w:sz w:val="24"/>
          <w:shd w:val="clear" w:color="auto" w:fill="FFFFFF"/>
        </w:rPr>
        <w:t xml:space="preserve">e frequentemente procuram </w:t>
      </w:r>
      <w:r>
        <w:rPr>
          <w:rFonts w:ascii="Times New Roman" w:hAnsi="Times New Roman" w:cs="Times New Roman"/>
          <w:sz w:val="24"/>
          <w:shd w:val="clear" w:color="auto" w:fill="FFFFFF"/>
        </w:rPr>
        <w:t>tratamentos mais naturais</w:t>
      </w:r>
      <w:r w:rsidRPr="00474FAB">
        <w:rPr>
          <w:rFonts w:ascii="Times New Roman" w:hAnsi="Times New Roman" w:cs="Times New Roman"/>
          <w:sz w:val="24"/>
          <w:shd w:val="clear" w:color="auto" w:fill="FFFFFF"/>
        </w:rPr>
        <w:t xml:space="preserve">. A maioria das terapias </w:t>
      </w:r>
      <w:r>
        <w:rPr>
          <w:rFonts w:ascii="Times New Roman" w:hAnsi="Times New Roman" w:cs="Times New Roman"/>
          <w:sz w:val="24"/>
          <w:shd w:val="clear" w:color="auto" w:fill="FFFFFF"/>
        </w:rPr>
        <w:t>integrativas e naturais,</w:t>
      </w:r>
      <w:r w:rsidRPr="00474FAB">
        <w:rPr>
          <w:rFonts w:ascii="Times New Roman" w:hAnsi="Times New Roman" w:cs="Times New Roman"/>
          <w:sz w:val="24"/>
          <w:shd w:val="clear" w:color="auto" w:fill="FFFFFF"/>
        </w:rPr>
        <w:t xml:space="preserve"> em contraposição </w:t>
      </w:r>
      <w:r>
        <w:rPr>
          <w:rFonts w:ascii="Times New Roman" w:hAnsi="Times New Roman" w:cs="Times New Roman"/>
          <w:sz w:val="24"/>
          <w:shd w:val="clear" w:color="auto" w:fill="FFFFFF"/>
        </w:rPr>
        <w:t>à</w:t>
      </w:r>
      <w:r w:rsidRPr="00474FAB">
        <w:rPr>
          <w:rFonts w:ascii="Times New Roman" w:hAnsi="Times New Roman" w:cs="Times New Roman"/>
          <w:sz w:val="24"/>
          <w:shd w:val="clear" w:color="auto" w:fill="FFFFFF"/>
        </w:rPr>
        <w:t xml:space="preserve"> medicina convencional, </w:t>
      </w:r>
      <w:r>
        <w:rPr>
          <w:rFonts w:ascii="Times New Roman" w:hAnsi="Times New Roman" w:cs="Times New Roman"/>
          <w:sz w:val="24"/>
          <w:shd w:val="clear" w:color="auto" w:fill="FFFFFF"/>
        </w:rPr>
        <w:t>utilizam formas de tratamento onde predominam o uso de</w:t>
      </w:r>
      <w:r w:rsidRPr="00474FAB">
        <w:rPr>
          <w:rFonts w:ascii="Times New Roman" w:hAnsi="Times New Roman" w:cs="Times New Roman"/>
          <w:sz w:val="24"/>
          <w:shd w:val="clear" w:color="auto" w:fill="FFFFFF"/>
        </w:rPr>
        <w:t xml:space="preserve"> plantas</w:t>
      </w:r>
      <w:r>
        <w:rPr>
          <w:rFonts w:ascii="Times New Roman" w:hAnsi="Times New Roman" w:cs="Times New Roman"/>
          <w:sz w:val="24"/>
          <w:shd w:val="clear" w:color="auto" w:fill="FFFFFF"/>
        </w:rPr>
        <w:t>, d</w:t>
      </w:r>
      <w:r w:rsidRPr="00474FAB">
        <w:rPr>
          <w:rFonts w:ascii="Times New Roman" w:hAnsi="Times New Roman" w:cs="Times New Roman"/>
          <w:sz w:val="24"/>
          <w:shd w:val="clear" w:color="auto" w:fill="FFFFFF"/>
        </w:rPr>
        <w:t>e alimentos</w:t>
      </w:r>
      <w:r>
        <w:rPr>
          <w:rFonts w:ascii="Times New Roman" w:hAnsi="Times New Roman" w:cs="Times New Roman"/>
          <w:sz w:val="24"/>
          <w:shd w:val="clear" w:color="auto" w:fill="FFFFFF"/>
        </w:rPr>
        <w:t xml:space="preserve"> e outros elementos.</w:t>
      </w:r>
      <w:r w:rsidRPr="00474FAB">
        <w:rPr>
          <w:rFonts w:ascii="Times New Roman" w:hAnsi="Times New Roman" w:cs="Times New Roman"/>
          <w:sz w:val="24"/>
          <w:shd w:val="clear" w:color="auto" w:fill="FFFFFF"/>
        </w:rPr>
        <w:t xml:space="preserve"> Há muito tempo se conhece a estreita relação </w:t>
      </w:r>
      <w:r>
        <w:rPr>
          <w:rFonts w:ascii="Times New Roman" w:hAnsi="Times New Roman" w:cs="Times New Roman"/>
          <w:sz w:val="24"/>
          <w:shd w:val="clear" w:color="auto" w:fill="FFFFFF"/>
        </w:rPr>
        <w:t>entre nutrição adequada e saúde.</w:t>
      </w:r>
      <w:r w:rsidRPr="00474FAB">
        <w:rPr>
          <w:rFonts w:ascii="Times New Roman" w:hAnsi="Times New Roman" w:cs="Times New Roman"/>
          <w:sz w:val="24"/>
          <w:shd w:val="clear" w:color="auto" w:fill="FFFFFF"/>
        </w:rPr>
        <w:t xml:space="preserve"> Hipócra</w:t>
      </w:r>
      <w:r>
        <w:rPr>
          <w:rFonts w:ascii="Times New Roman" w:hAnsi="Times New Roman" w:cs="Times New Roman"/>
          <w:sz w:val="24"/>
          <w:shd w:val="clear" w:color="auto" w:fill="FFFFFF"/>
        </w:rPr>
        <w:t xml:space="preserve">tes, há cerca de 2500 anos, </w:t>
      </w:r>
      <w:r w:rsidRPr="00474FAB">
        <w:rPr>
          <w:rFonts w:ascii="Times New Roman" w:hAnsi="Times New Roman" w:cs="Times New Roman"/>
          <w:sz w:val="24"/>
          <w:shd w:val="clear" w:color="auto" w:fill="FFFFFF"/>
        </w:rPr>
        <w:t xml:space="preserve">já pregava isso em uma de suas célebres frases que dizia algo do tipo: "faça do alimento o seu medicamento". </w:t>
      </w:r>
      <w:r>
        <w:rPr>
          <w:rFonts w:ascii="Times New Roman" w:hAnsi="Times New Roman" w:cs="Times New Roman"/>
          <w:sz w:val="24"/>
          <w:shd w:val="clear" w:color="auto" w:fill="FFFFFF"/>
        </w:rPr>
        <w:t>N</w:t>
      </w:r>
      <w:r w:rsidRPr="00474FAB">
        <w:rPr>
          <w:rFonts w:ascii="Times New Roman" w:hAnsi="Times New Roman" w:cs="Times New Roman"/>
          <w:sz w:val="24"/>
          <w:shd w:val="clear" w:color="auto" w:fill="FFFFFF"/>
        </w:rPr>
        <w:t>os últimos anos</w:t>
      </w:r>
      <w:r>
        <w:rPr>
          <w:rFonts w:ascii="Times New Roman" w:hAnsi="Times New Roman" w:cs="Times New Roman"/>
          <w:sz w:val="24"/>
          <w:shd w:val="clear" w:color="auto" w:fill="FFFFFF"/>
        </w:rPr>
        <w:t>,</w:t>
      </w:r>
      <w:r w:rsidRPr="00474FAB">
        <w:rPr>
          <w:rFonts w:ascii="Times New Roman" w:hAnsi="Times New Roman" w:cs="Times New Roman"/>
          <w:sz w:val="24"/>
          <w:shd w:val="clear" w:color="auto" w:fill="FFFFFF"/>
        </w:rPr>
        <w:t xml:space="preserve"> </w:t>
      </w:r>
      <w:r>
        <w:rPr>
          <w:rFonts w:ascii="Times New Roman" w:hAnsi="Times New Roman" w:cs="Times New Roman"/>
          <w:sz w:val="24"/>
          <w:shd w:val="clear" w:color="auto" w:fill="FFFFFF"/>
        </w:rPr>
        <w:t>aumentou o</w:t>
      </w:r>
      <w:r w:rsidRPr="00474FAB">
        <w:rPr>
          <w:rFonts w:ascii="Times New Roman" w:hAnsi="Times New Roman" w:cs="Times New Roman"/>
          <w:sz w:val="24"/>
          <w:shd w:val="clear" w:color="auto" w:fill="FFFFFF"/>
        </w:rPr>
        <w:t xml:space="preserve"> interesse por </w:t>
      </w:r>
      <w:r>
        <w:rPr>
          <w:rFonts w:ascii="Times New Roman" w:hAnsi="Times New Roman" w:cs="Times New Roman"/>
          <w:sz w:val="24"/>
          <w:shd w:val="clear" w:color="auto" w:fill="FFFFFF"/>
        </w:rPr>
        <w:t>estes tipos de tratamento.</w:t>
      </w:r>
      <w:r w:rsidRPr="00474FAB">
        <w:rPr>
          <w:rFonts w:ascii="Times New Roman" w:hAnsi="Times New Roman" w:cs="Times New Roman"/>
          <w:sz w:val="24"/>
          <w:shd w:val="clear" w:color="auto" w:fill="FFFFFF"/>
        </w:rPr>
        <w:t xml:space="preserve"> </w:t>
      </w:r>
      <w:r>
        <w:rPr>
          <w:rFonts w:ascii="Times New Roman" w:hAnsi="Times New Roman" w:cs="Times New Roman"/>
          <w:sz w:val="24"/>
          <w:shd w:val="clear" w:color="auto" w:fill="FFFFFF"/>
        </w:rPr>
        <w:t xml:space="preserve">Em decorrência disto, </w:t>
      </w:r>
      <w:r w:rsidRPr="00474FAB">
        <w:rPr>
          <w:rFonts w:ascii="Times New Roman" w:hAnsi="Times New Roman" w:cs="Times New Roman"/>
          <w:sz w:val="24"/>
          <w:shd w:val="clear" w:color="auto" w:fill="FFFFFF"/>
        </w:rPr>
        <w:t xml:space="preserve">os termos “alimento funcional e </w:t>
      </w:r>
      <w:proofErr w:type="spellStart"/>
      <w:r w:rsidRPr="00474FAB">
        <w:rPr>
          <w:rFonts w:ascii="Times New Roman" w:hAnsi="Times New Roman" w:cs="Times New Roman"/>
          <w:sz w:val="24"/>
          <w:shd w:val="clear" w:color="auto" w:fill="FFFFFF"/>
        </w:rPr>
        <w:t>nutracêutico</w:t>
      </w:r>
      <w:proofErr w:type="spellEnd"/>
      <w:r w:rsidRPr="00474FAB">
        <w:rPr>
          <w:rFonts w:ascii="Times New Roman" w:hAnsi="Times New Roman" w:cs="Times New Roman"/>
          <w:sz w:val="24"/>
          <w:shd w:val="clear" w:color="auto" w:fill="FFFFFF"/>
        </w:rPr>
        <w:t>”</w:t>
      </w:r>
      <w:r>
        <w:rPr>
          <w:rFonts w:ascii="Times New Roman" w:hAnsi="Times New Roman" w:cs="Times New Roman"/>
          <w:sz w:val="24"/>
          <w:shd w:val="clear" w:color="auto" w:fill="FFFFFF"/>
        </w:rPr>
        <w:t xml:space="preserve"> passaram a ser adotados. Este trabalho tem como objetivo buscar informações acerca dos benefícios para a saúde dos principais nutracêuticos abordados na disciplina de Fitoterapia</w:t>
      </w:r>
      <w:proofErr w:type="gramStart"/>
      <w:r>
        <w:rPr>
          <w:rFonts w:ascii="Times New Roman" w:hAnsi="Times New Roman" w:cs="Times New Roman"/>
          <w:sz w:val="24"/>
          <w:shd w:val="clear" w:color="auto" w:fill="FFFFFF"/>
        </w:rPr>
        <w:t>, busca</w:t>
      </w:r>
      <w:proofErr w:type="gramEnd"/>
      <w:r>
        <w:rPr>
          <w:rFonts w:ascii="Times New Roman" w:hAnsi="Times New Roman" w:cs="Times New Roman"/>
          <w:sz w:val="24"/>
          <w:shd w:val="clear" w:color="auto" w:fill="FFFFFF"/>
        </w:rPr>
        <w:t xml:space="preserve"> esta realizada através de pesquisa bibliográfica em monografias, dissertações, livros, artigos científicos, sites, entre outros meios. O resultado deste levantamento mostrou que os nutracêuticos pesquisados apresentam uma extensa bibliografia onde se ressaltam estudos que comprovam sua importância na saúde. Porém, grande parte destes estudos foi realizada em países estrangeiros. Portanto, </w:t>
      </w:r>
      <w:proofErr w:type="gramStart"/>
      <w:r>
        <w:rPr>
          <w:rFonts w:ascii="Times New Roman" w:hAnsi="Times New Roman" w:cs="Times New Roman"/>
          <w:sz w:val="24"/>
          <w:shd w:val="clear" w:color="auto" w:fill="FFFFFF"/>
        </w:rPr>
        <w:t>é</w:t>
      </w:r>
      <w:proofErr w:type="gramEnd"/>
      <w:r>
        <w:rPr>
          <w:rFonts w:ascii="Times New Roman" w:hAnsi="Times New Roman" w:cs="Times New Roman"/>
          <w:sz w:val="24"/>
          <w:shd w:val="clear" w:color="auto" w:fill="FFFFFF"/>
        </w:rPr>
        <w:t xml:space="preserve"> necessário que haja mais pesquisa no Brasil a respeito dos nutracêuticos, principalmente os usados no Brasil para que se possa utilizá-los adequadamente em benefício da saúde.</w:t>
      </w:r>
    </w:p>
    <w:p w:rsidR="00362013" w:rsidRDefault="00362013" w:rsidP="00362013">
      <w:pPr>
        <w:spacing w:after="0" w:line="360" w:lineRule="auto"/>
        <w:jc w:val="both"/>
        <w:rPr>
          <w:rFonts w:ascii="Times New Roman" w:hAnsi="Times New Roman" w:cs="Times New Roman"/>
          <w:sz w:val="24"/>
          <w:shd w:val="clear" w:color="auto" w:fill="FFFFFF"/>
        </w:rPr>
      </w:pPr>
    </w:p>
    <w:p w:rsidR="00362013" w:rsidRPr="00474FAB" w:rsidRDefault="00362013" w:rsidP="00362013">
      <w:pPr>
        <w:spacing w:after="0" w:line="360" w:lineRule="auto"/>
        <w:jc w:val="both"/>
        <w:rPr>
          <w:rFonts w:ascii="Times New Roman" w:hAnsi="Times New Roman" w:cs="Times New Roman"/>
          <w:sz w:val="24"/>
          <w:shd w:val="clear" w:color="auto" w:fill="FFFFFF"/>
        </w:rPr>
      </w:pPr>
    </w:p>
    <w:p w:rsidR="00362013" w:rsidRDefault="00362013" w:rsidP="00362013">
      <w:pPr>
        <w:rPr>
          <w:rFonts w:ascii="Times New Roman" w:hAnsi="Times New Roman" w:cs="Times New Roman"/>
          <w:sz w:val="24"/>
        </w:rPr>
        <w:sectPr w:rsidR="00362013" w:rsidSect="002C4D8E">
          <w:footerReference w:type="default" r:id="rId7"/>
          <w:pgSz w:w="11906" w:h="16838"/>
          <w:pgMar w:top="1701" w:right="1134" w:bottom="1134" w:left="1701" w:header="708" w:footer="708" w:gutter="0"/>
          <w:cols w:space="708"/>
          <w:docGrid w:linePitch="360"/>
        </w:sectPr>
      </w:pPr>
      <w:r>
        <w:rPr>
          <w:rFonts w:ascii="Times New Roman" w:hAnsi="Times New Roman" w:cs="Times New Roman"/>
          <w:sz w:val="24"/>
        </w:rPr>
        <w:t xml:space="preserve">Palavras-chave: Fitoterapia, Nutracêuticos, Alimentos Funcionais. </w:t>
      </w:r>
    </w:p>
    <w:p w:rsidR="00362013" w:rsidRDefault="00362013" w:rsidP="00362013">
      <w:pPr>
        <w:spacing w:after="0"/>
        <w:rPr>
          <w:rFonts w:ascii="Times New Roman" w:hAnsi="Times New Roman" w:cs="Times New Roman"/>
          <w:sz w:val="24"/>
        </w:rPr>
        <w:sectPr w:rsidR="00362013" w:rsidSect="002C4D8E">
          <w:type w:val="continuous"/>
          <w:pgSz w:w="11906" w:h="16838"/>
          <w:pgMar w:top="1701" w:right="1134" w:bottom="1134" w:left="1701" w:header="708" w:footer="708" w:gutter="0"/>
          <w:cols w:space="708"/>
          <w:docGrid w:linePitch="360"/>
        </w:sectPr>
      </w:pPr>
    </w:p>
    <w:p w:rsidR="00362013" w:rsidRDefault="00362013" w:rsidP="00362013">
      <w:pPr>
        <w:spacing w:after="0"/>
        <w:rPr>
          <w:rFonts w:ascii="Times New Roman" w:hAnsi="Times New Roman" w:cs="Times New Roman"/>
          <w:sz w:val="24"/>
        </w:rPr>
      </w:pPr>
      <w:proofErr w:type="gramStart"/>
      <w:r w:rsidRPr="00EC68FB">
        <w:rPr>
          <w:rFonts w:ascii="Times New Roman" w:hAnsi="Times New Roman" w:cs="Times New Roman"/>
          <w:sz w:val="24"/>
        </w:rPr>
        <w:lastRenderedPageBreak/>
        <w:t>1</w:t>
      </w:r>
      <w:proofErr w:type="gramEnd"/>
      <w:r w:rsidRPr="00EC68FB">
        <w:rPr>
          <w:rFonts w:ascii="Times New Roman" w:hAnsi="Times New Roman" w:cs="Times New Roman"/>
          <w:sz w:val="24"/>
        </w:rPr>
        <w:t xml:space="preserve"> INTRODUÇÃO</w:t>
      </w:r>
    </w:p>
    <w:p w:rsidR="00500D32" w:rsidRDefault="00500D32" w:rsidP="00362013">
      <w:pPr>
        <w:spacing w:after="0" w:line="360" w:lineRule="auto"/>
        <w:jc w:val="both"/>
        <w:rPr>
          <w:rFonts w:ascii="Times New Roman" w:hAnsi="Times New Roman" w:cs="Times New Roman"/>
          <w:sz w:val="24"/>
        </w:rPr>
      </w:pPr>
    </w:p>
    <w:p w:rsidR="00362013" w:rsidRDefault="00362013" w:rsidP="00362013">
      <w:pPr>
        <w:spacing w:after="0" w:line="360" w:lineRule="auto"/>
        <w:jc w:val="both"/>
        <w:rPr>
          <w:rFonts w:ascii="Times New Roman" w:hAnsi="Times New Roman" w:cs="Times New Roman"/>
          <w:sz w:val="24"/>
        </w:rPr>
      </w:pPr>
      <w:r>
        <w:rPr>
          <w:rFonts w:ascii="Times New Roman" w:hAnsi="Times New Roman" w:cs="Times New Roman"/>
          <w:sz w:val="24"/>
        </w:rPr>
        <w:tab/>
      </w:r>
      <w:r w:rsidRPr="00DA62F7">
        <w:rPr>
          <w:rFonts w:ascii="Times New Roman" w:hAnsi="Times New Roman" w:cs="Times New Roman"/>
          <w:sz w:val="24"/>
        </w:rPr>
        <w:t>A monitoria está inserida c</w:t>
      </w:r>
      <w:r>
        <w:rPr>
          <w:rFonts w:ascii="Times New Roman" w:hAnsi="Times New Roman" w:cs="Times New Roman"/>
          <w:sz w:val="24"/>
        </w:rPr>
        <w:t xml:space="preserve">omo uma atividade de apoio aos </w:t>
      </w:r>
      <w:r w:rsidRPr="00DA62F7">
        <w:rPr>
          <w:rFonts w:ascii="Times New Roman" w:hAnsi="Times New Roman" w:cs="Times New Roman"/>
          <w:sz w:val="24"/>
        </w:rPr>
        <w:t xml:space="preserve">processos de ensino e de aprendizagem, bem como, </w:t>
      </w:r>
      <w:r>
        <w:rPr>
          <w:rFonts w:ascii="Times New Roman" w:hAnsi="Times New Roman" w:cs="Times New Roman"/>
          <w:sz w:val="24"/>
        </w:rPr>
        <w:t>uma forma de aprofundar o conteúdo e/ou solucionar dificuldades em relação ao que foi visto em sala de aula</w:t>
      </w:r>
      <w:r w:rsidRPr="00DA62F7">
        <w:rPr>
          <w:rFonts w:ascii="Times New Roman" w:hAnsi="Times New Roman" w:cs="Times New Roman"/>
          <w:sz w:val="24"/>
        </w:rPr>
        <w:t xml:space="preserve">. </w:t>
      </w:r>
      <w:r>
        <w:rPr>
          <w:rFonts w:ascii="Times New Roman" w:hAnsi="Times New Roman" w:cs="Times New Roman"/>
          <w:sz w:val="24"/>
        </w:rPr>
        <w:t xml:space="preserve">Por este motivo, cada vez mais </w:t>
      </w:r>
      <w:r w:rsidRPr="00DA62F7">
        <w:rPr>
          <w:rFonts w:ascii="Times New Roman" w:hAnsi="Times New Roman" w:cs="Times New Roman"/>
          <w:sz w:val="24"/>
        </w:rPr>
        <w:t>este tem sido um instrumento utilizado nos cursos superio</w:t>
      </w:r>
      <w:r>
        <w:rPr>
          <w:rFonts w:ascii="Times New Roman" w:hAnsi="Times New Roman" w:cs="Times New Roman"/>
          <w:sz w:val="24"/>
        </w:rPr>
        <w:t xml:space="preserve">res (PESSOA, </w:t>
      </w:r>
      <w:r w:rsidRPr="00DA62F7">
        <w:rPr>
          <w:rFonts w:ascii="Times New Roman" w:hAnsi="Times New Roman" w:cs="Times New Roman"/>
          <w:sz w:val="24"/>
        </w:rPr>
        <w:t>2007; DELABRIDA; BARBOSA; FRANÇA; 2008).</w:t>
      </w:r>
      <w:r>
        <w:rPr>
          <w:rFonts w:ascii="Times New Roman" w:hAnsi="Times New Roman" w:cs="Times New Roman"/>
          <w:sz w:val="24"/>
        </w:rPr>
        <w:t xml:space="preserve"> </w:t>
      </w:r>
      <w:r w:rsidR="00D44D0E">
        <w:rPr>
          <w:rFonts w:ascii="Times New Roman" w:hAnsi="Times New Roman" w:cs="Times New Roman"/>
          <w:sz w:val="24"/>
        </w:rPr>
        <w:t>O</w:t>
      </w:r>
      <w:r>
        <w:rPr>
          <w:rFonts w:ascii="Times New Roman" w:hAnsi="Times New Roman" w:cs="Times New Roman"/>
          <w:sz w:val="24"/>
        </w:rPr>
        <w:t xml:space="preserve"> monitor </w:t>
      </w:r>
      <w:r w:rsidRPr="00DE7392">
        <w:rPr>
          <w:rFonts w:ascii="Times New Roman" w:hAnsi="Times New Roman" w:cs="Times New Roman"/>
          <w:sz w:val="24"/>
        </w:rPr>
        <w:t xml:space="preserve">tem </w:t>
      </w:r>
      <w:r w:rsidR="00D44D0E">
        <w:rPr>
          <w:rFonts w:ascii="Times New Roman" w:hAnsi="Times New Roman" w:cs="Times New Roman"/>
          <w:sz w:val="24"/>
        </w:rPr>
        <w:t>a</w:t>
      </w:r>
      <w:r w:rsidRPr="00DE7392">
        <w:rPr>
          <w:rFonts w:ascii="Times New Roman" w:hAnsi="Times New Roman" w:cs="Times New Roman"/>
          <w:sz w:val="24"/>
        </w:rPr>
        <w:t xml:space="preserve"> função</w:t>
      </w:r>
      <w:r>
        <w:rPr>
          <w:rFonts w:ascii="Times New Roman" w:hAnsi="Times New Roman" w:cs="Times New Roman"/>
          <w:sz w:val="24"/>
        </w:rPr>
        <w:t xml:space="preserve"> de facilitador do processo de </w:t>
      </w:r>
      <w:r w:rsidRPr="00DE7392">
        <w:rPr>
          <w:rFonts w:ascii="Times New Roman" w:hAnsi="Times New Roman" w:cs="Times New Roman"/>
          <w:sz w:val="24"/>
        </w:rPr>
        <w:t>ensino e de aprendizagem, esclarecendo dúvidas em hor</w:t>
      </w:r>
      <w:r>
        <w:rPr>
          <w:rFonts w:ascii="Times New Roman" w:hAnsi="Times New Roman" w:cs="Times New Roman"/>
          <w:sz w:val="24"/>
        </w:rPr>
        <w:t xml:space="preserve">ários alternativos ou ajudando </w:t>
      </w:r>
      <w:r w:rsidRPr="00DE7392">
        <w:rPr>
          <w:rFonts w:ascii="Times New Roman" w:hAnsi="Times New Roman" w:cs="Times New Roman"/>
          <w:sz w:val="24"/>
        </w:rPr>
        <w:t>na aula (P</w:t>
      </w:r>
      <w:r>
        <w:rPr>
          <w:rFonts w:ascii="Times New Roman" w:hAnsi="Times New Roman" w:cs="Times New Roman"/>
          <w:sz w:val="24"/>
        </w:rPr>
        <w:t xml:space="preserve">AIXÃO; SANTOS; BARLETTA, 2010). </w:t>
      </w:r>
    </w:p>
    <w:p w:rsidR="00362013" w:rsidRDefault="00362013" w:rsidP="00362013">
      <w:pPr>
        <w:spacing w:after="0" w:line="360" w:lineRule="auto"/>
        <w:jc w:val="both"/>
        <w:rPr>
          <w:rFonts w:ascii="Times New Roman" w:hAnsi="Times New Roman" w:cs="Times New Roman"/>
          <w:sz w:val="24"/>
        </w:rPr>
      </w:pPr>
      <w:r>
        <w:rPr>
          <w:rFonts w:ascii="Times New Roman" w:hAnsi="Times New Roman" w:cs="Times New Roman"/>
          <w:sz w:val="24"/>
        </w:rPr>
        <w:tab/>
      </w:r>
      <w:r w:rsidRPr="008425E5">
        <w:rPr>
          <w:rFonts w:ascii="Times New Roman" w:hAnsi="Times New Roman" w:cs="Times New Roman"/>
          <w:sz w:val="24"/>
        </w:rPr>
        <w:t>Nutracêuticos, alimentos funcionais e Fitoterapia são efic</w:t>
      </w:r>
      <w:r>
        <w:rPr>
          <w:rFonts w:ascii="Times New Roman" w:hAnsi="Times New Roman" w:cs="Times New Roman"/>
          <w:sz w:val="24"/>
        </w:rPr>
        <w:t xml:space="preserve">azes na promoção da saúde e na </w:t>
      </w:r>
      <w:r w:rsidRPr="008425E5">
        <w:rPr>
          <w:rFonts w:ascii="Times New Roman" w:hAnsi="Times New Roman" w:cs="Times New Roman"/>
          <w:sz w:val="24"/>
        </w:rPr>
        <w:t xml:space="preserve">prevenção e tratamento das doenças. </w:t>
      </w:r>
      <w:proofErr w:type="spellStart"/>
      <w:r>
        <w:rPr>
          <w:rFonts w:ascii="Times New Roman" w:hAnsi="Times New Roman" w:cs="Times New Roman"/>
          <w:sz w:val="24"/>
        </w:rPr>
        <w:t>Nutracêutico</w:t>
      </w:r>
      <w:proofErr w:type="spellEnd"/>
      <w:r>
        <w:rPr>
          <w:rFonts w:ascii="Times New Roman" w:hAnsi="Times New Roman" w:cs="Times New Roman"/>
          <w:sz w:val="24"/>
        </w:rPr>
        <w:t xml:space="preserve"> pode ser definido como </w:t>
      </w:r>
      <w:r w:rsidRPr="002370D5">
        <w:rPr>
          <w:rFonts w:ascii="Times New Roman" w:hAnsi="Times New Roman" w:cs="Times New Roman"/>
          <w:sz w:val="24"/>
        </w:rPr>
        <w:t>um</w:t>
      </w:r>
      <w:r>
        <w:rPr>
          <w:rFonts w:ascii="Times New Roman" w:hAnsi="Times New Roman" w:cs="Times New Roman"/>
          <w:sz w:val="24"/>
        </w:rPr>
        <w:t xml:space="preserve"> alimento que proporciona benefícios à </w:t>
      </w:r>
      <w:r w:rsidRPr="002370D5">
        <w:rPr>
          <w:rFonts w:ascii="Times New Roman" w:hAnsi="Times New Roman" w:cs="Times New Roman"/>
          <w:sz w:val="24"/>
        </w:rPr>
        <w:t>saúde</w:t>
      </w:r>
      <w:r w:rsidR="00D44D0E">
        <w:rPr>
          <w:rFonts w:ascii="Times New Roman" w:hAnsi="Times New Roman" w:cs="Times New Roman"/>
          <w:sz w:val="24"/>
        </w:rPr>
        <w:t>.</w:t>
      </w:r>
      <w:r>
        <w:rPr>
          <w:rFonts w:ascii="Times New Roman" w:hAnsi="Times New Roman" w:cs="Times New Roman"/>
          <w:sz w:val="24"/>
        </w:rPr>
        <w:t xml:space="preserve"> Sua ação varia do </w:t>
      </w:r>
      <w:r w:rsidRPr="002370D5">
        <w:rPr>
          <w:rFonts w:ascii="Times New Roman" w:hAnsi="Times New Roman" w:cs="Times New Roman"/>
          <w:sz w:val="24"/>
        </w:rPr>
        <w:t>suprimento de elementos importantes para o funcionamen</w:t>
      </w:r>
      <w:r>
        <w:rPr>
          <w:rFonts w:ascii="Times New Roman" w:hAnsi="Times New Roman" w:cs="Times New Roman"/>
          <w:sz w:val="24"/>
        </w:rPr>
        <w:t xml:space="preserve">to do organismo até a proteção </w:t>
      </w:r>
      <w:r w:rsidRPr="002370D5">
        <w:rPr>
          <w:rFonts w:ascii="Times New Roman" w:hAnsi="Times New Roman" w:cs="Times New Roman"/>
          <w:sz w:val="24"/>
        </w:rPr>
        <w:t>co</w:t>
      </w:r>
      <w:r>
        <w:rPr>
          <w:rFonts w:ascii="Times New Roman" w:hAnsi="Times New Roman" w:cs="Times New Roman"/>
          <w:sz w:val="24"/>
        </w:rPr>
        <w:t xml:space="preserve">ntra várias doenças (HUNGENHOLTZ; </w:t>
      </w:r>
      <w:r w:rsidRPr="002370D5">
        <w:rPr>
          <w:rFonts w:ascii="Times New Roman" w:hAnsi="Times New Roman" w:cs="Times New Roman"/>
          <w:sz w:val="24"/>
        </w:rPr>
        <w:t>SMID, 2002).</w:t>
      </w:r>
    </w:p>
    <w:p w:rsidR="00362013" w:rsidRDefault="00362013" w:rsidP="00362013">
      <w:pPr>
        <w:spacing w:after="0" w:line="360" w:lineRule="auto"/>
        <w:jc w:val="both"/>
        <w:rPr>
          <w:rFonts w:ascii="Times New Roman" w:hAnsi="Times New Roman" w:cs="Times New Roman"/>
          <w:sz w:val="24"/>
        </w:rPr>
      </w:pPr>
      <w:r>
        <w:rPr>
          <w:rFonts w:ascii="Times New Roman" w:hAnsi="Times New Roman" w:cs="Times New Roman"/>
          <w:sz w:val="24"/>
        </w:rPr>
        <w:tab/>
        <w:t>O estilo de vida atual da população está cada vez mais relacionado com o aparecimento de doenças que antes não tinham tanta importância epidemiológica. Algumas vezes os fármacos não conseguem resolver ou retardar as consequências advindas destes problemas, impulsionando as pessoas a buscarem novas alternativas, como no caso das terapias naturais. Dessa forma, tendo-se em vista a importância dos nutracêuticos para a saúde e a ampla relação dos mesmos com a disciplina de Fitoterapia, o presente trabalho tem por objetivo pesquisar na literatura científica os benefícios dos principais nutracêuticos abordados nesta disciplina.</w:t>
      </w:r>
    </w:p>
    <w:p w:rsidR="0055539A" w:rsidRDefault="0055539A" w:rsidP="00362013">
      <w:pPr>
        <w:spacing w:after="0" w:line="360" w:lineRule="auto"/>
        <w:jc w:val="both"/>
        <w:rPr>
          <w:rFonts w:ascii="Times New Roman" w:hAnsi="Times New Roman" w:cs="Times New Roman"/>
          <w:sz w:val="24"/>
        </w:rPr>
      </w:pPr>
    </w:p>
    <w:p w:rsidR="00362013" w:rsidRDefault="00362013" w:rsidP="00362013">
      <w:pPr>
        <w:spacing w:after="0" w:line="360" w:lineRule="auto"/>
        <w:jc w:val="both"/>
        <w:rPr>
          <w:rFonts w:ascii="Times New Roman" w:hAnsi="Times New Roman" w:cs="Times New Roman"/>
          <w:sz w:val="24"/>
        </w:rPr>
      </w:pPr>
      <w:proofErr w:type="gramStart"/>
      <w:r>
        <w:rPr>
          <w:rFonts w:ascii="Times New Roman" w:hAnsi="Times New Roman" w:cs="Times New Roman"/>
          <w:sz w:val="24"/>
        </w:rPr>
        <w:t>2</w:t>
      </w:r>
      <w:proofErr w:type="gramEnd"/>
      <w:r>
        <w:rPr>
          <w:rFonts w:ascii="Times New Roman" w:hAnsi="Times New Roman" w:cs="Times New Roman"/>
          <w:sz w:val="24"/>
        </w:rPr>
        <w:t xml:space="preserve"> METODOLOGIA</w:t>
      </w:r>
    </w:p>
    <w:p w:rsidR="00362013" w:rsidRDefault="00362013" w:rsidP="00362013">
      <w:pPr>
        <w:spacing w:after="0" w:line="360" w:lineRule="auto"/>
        <w:jc w:val="both"/>
        <w:rPr>
          <w:rFonts w:ascii="Times New Roman" w:hAnsi="Times New Roman" w:cs="Times New Roman"/>
          <w:sz w:val="24"/>
        </w:rPr>
      </w:pPr>
      <w:r>
        <w:rPr>
          <w:rFonts w:ascii="Times New Roman" w:hAnsi="Times New Roman" w:cs="Times New Roman"/>
          <w:sz w:val="24"/>
        </w:rPr>
        <w:tab/>
        <w:t xml:space="preserve">O estudo desenvolvido é uma revisão de literatura, </w:t>
      </w:r>
      <w:r w:rsidR="0055539A">
        <w:rPr>
          <w:rFonts w:ascii="Times New Roman" w:hAnsi="Times New Roman" w:cs="Times New Roman"/>
          <w:sz w:val="24"/>
        </w:rPr>
        <w:t xml:space="preserve">realizada </w:t>
      </w:r>
      <w:r>
        <w:rPr>
          <w:rFonts w:ascii="Times New Roman" w:hAnsi="Times New Roman" w:cs="Times New Roman"/>
          <w:sz w:val="24"/>
        </w:rPr>
        <w:t xml:space="preserve">no período de vigência da monitoria, com a finalidade de levantar informações sobre alguns dos nutracêuticos mais abordados nesta disciplina. As buscas de estudos para esta pesquisa foram em artigos científicos, monografias, dissertações de mestrado, periódicos, revistas eletrônicas e sites. </w:t>
      </w:r>
    </w:p>
    <w:p w:rsidR="0055539A" w:rsidRDefault="0055539A" w:rsidP="00362013">
      <w:pPr>
        <w:spacing w:line="360" w:lineRule="auto"/>
        <w:jc w:val="both"/>
        <w:rPr>
          <w:rFonts w:ascii="Times New Roman" w:hAnsi="Times New Roman" w:cs="Times New Roman"/>
          <w:sz w:val="24"/>
        </w:rPr>
      </w:pPr>
    </w:p>
    <w:p w:rsidR="00362013" w:rsidRDefault="00362013" w:rsidP="00500D32">
      <w:pPr>
        <w:spacing w:after="0" w:line="360" w:lineRule="auto"/>
        <w:jc w:val="both"/>
        <w:rPr>
          <w:rFonts w:ascii="Times New Roman" w:hAnsi="Times New Roman" w:cs="Times New Roman"/>
          <w:sz w:val="24"/>
        </w:rPr>
      </w:pPr>
      <w:proofErr w:type="gramStart"/>
      <w:r>
        <w:rPr>
          <w:rFonts w:ascii="Times New Roman" w:hAnsi="Times New Roman" w:cs="Times New Roman"/>
          <w:sz w:val="24"/>
        </w:rPr>
        <w:t>3</w:t>
      </w:r>
      <w:proofErr w:type="gramEnd"/>
      <w:r>
        <w:rPr>
          <w:rFonts w:ascii="Times New Roman" w:hAnsi="Times New Roman" w:cs="Times New Roman"/>
          <w:sz w:val="24"/>
        </w:rPr>
        <w:t xml:space="preserve"> RESULTADOS</w:t>
      </w:r>
    </w:p>
    <w:p w:rsidR="00362013" w:rsidRPr="00526AF2" w:rsidRDefault="00362013" w:rsidP="00500D32">
      <w:pPr>
        <w:spacing w:after="0" w:line="360" w:lineRule="auto"/>
        <w:jc w:val="both"/>
        <w:rPr>
          <w:rFonts w:ascii="Times New Roman" w:hAnsi="Times New Roman" w:cs="Times New Roman"/>
          <w:i/>
          <w:sz w:val="24"/>
        </w:rPr>
      </w:pPr>
      <w:r>
        <w:rPr>
          <w:rFonts w:ascii="Times New Roman" w:hAnsi="Times New Roman" w:cs="Times New Roman"/>
          <w:sz w:val="24"/>
        </w:rPr>
        <w:tab/>
        <w:t>Os nutracêuticos estudados na disciplina foram: abacaxi (</w:t>
      </w:r>
      <w:proofErr w:type="spellStart"/>
      <w:r>
        <w:rPr>
          <w:rFonts w:ascii="Times New Roman" w:hAnsi="Times New Roman" w:cs="Times New Roman"/>
          <w:i/>
          <w:sz w:val="24"/>
        </w:rPr>
        <w:t>Ananas</w:t>
      </w:r>
      <w:proofErr w:type="spellEnd"/>
      <w:r>
        <w:rPr>
          <w:rFonts w:ascii="Times New Roman" w:hAnsi="Times New Roman" w:cs="Times New Roman"/>
          <w:i/>
          <w:sz w:val="24"/>
        </w:rPr>
        <w:t xml:space="preserve"> </w:t>
      </w:r>
      <w:proofErr w:type="spellStart"/>
      <w:r w:rsidRPr="00D66F12">
        <w:rPr>
          <w:rFonts w:ascii="Times New Roman" w:hAnsi="Times New Roman" w:cs="Times New Roman"/>
          <w:sz w:val="24"/>
        </w:rPr>
        <w:t>sativus</w:t>
      </w:r>
      <w:proofErr w:type="spellEnd"/>
      <w:r>
        <w:rPr>
          <w:rFonts w:ascii="Times New Roman" w:hAnsi="Times New Roman" w:cs="Times New Roman"/>
          <w:sz w:val="24"/>
        </w:rPr>
        <w:t>), a</w:t>
      </w:r>
      <w:r w:rsidRPr="00D66F12">
        <w:rPr>
          <w:rFonts w:ascii="Times New Roman" w:hAnsi="Times New Roman" w:cs="Times New Roman"/>
          <w:sz w:val="24"/>
        </w:rPr>
        <w:t>lecrim</w:t>
      </w:r>
      <w:r>
        <w:rPr>
          <w:rFonts w:ascii="Times New Roman" w:hAnsi="Times New Roman" w:cs="Times New Roman"/>
          <w:sz w:val="24"/>
        </w:rPr>
        <w:t xml:space="preserve"> (</w:t>
      </w:r>
      <w:proofErr w:type="spellStart"/>
      <w:r>
        <w:rPr>
          <w:rFonts w:ascii="Times New Roman" w:hAnsi="Times New Roman" w:cs="Times New Roman"/>
          <w:i/>
          <w:sz w:val="24"/>
        </w:rPr>
        <w:t>Rosmarinum</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officinalis</w:t>
      </w:r>
      <w:proofErr w:type="spellEnd"/>
      <w:r>
        <w:rPr>
          <w:rFonts w:ascii="Times New Roman" w:hAnsi="Times New Roman" w:cs="Times New Roman"/>
          <w:i/>
          <w:sz w:val="24"/>
        </w:rPr>
        <w:t xml:space="preserve"> L.</w:t>
      </w:r>
      <w:r>
        <w:rPr>
          <w:rFonts w:ascii="Times New Roman" w:hAnsi="Times New Roman" w:cs="Times New Roman"/>
          <w:sz w:val="24"/>
        </w:rPr>
        <w:t>), alho (</w:t>
      </w:r>
      <w:proofErr w:type="spellStart"/>
      <w:r>
        <w:rPr>
          <w:rFonts w:ascii="Times New Roman" w:hAnsi="Times New Roman" w:cs="Times New Roman"/>
          <w:i/>
          <w:sz w:val="24"/>
        </w:rPr>
        <w:t>Allium</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Sativum</w:t>
      </w:r>
      <w:proofErr w:type="spellEnd"/>
      <w:r>
        <w:rPr>
          <w:rFonts w:ascii="Times New Roman" w:hAnsi="Times New Roman" w:cs="Times New Roman"/>
          <w:i/>
          <w:sz w:val="24"/>
        </w:rPr>
        <w:t xml:space="preserve"> L.</w:t>
      </w:r>
      <w:r>
        <w:rPr>
          <w:rFonts w:ascii="Times New Roman" w:hAnsi="Times New Roman" w:cs="Times New Roman"/>
          <w:sz w:val="24"/>
        </w:rPr>
        <w:t>), beterraba (</w:t>
      </w:r>
      <w:r>
        <w:rPr>
          <w:rFonts w:ascii="Times New Roman" w:hAnsi="Times New Roman" w:cs="Times New Roman"/>
          <w:i/>
          <w:sz w:val="24"/>
        </w:rPr>
        <w:t xml:space="preserve">Beta </w:t>
      </w:r>
      <w:proofErr w:type="spellStart"/>
      <w:r w:rsidRPr="00036D30">
        <w:rPr>
          <w:rFonts w:ascii="Times New Roman" w:hAnsi="Times New Roman" w:cs="Times New Roman"/>
          <w:sz w:val="24"/>
        </w:rPr>
        <w:t>vulgaris</w:t>
      </w:r>
      <w:proofErr w:type="spellEnd"/>
      <w:r>
        <w:rPr>
          <w:rFonts w:ascii="Times New Roman" w:hAnsi="Times New Roman" w:cs="Times New Roman"/>
          <w:sz w:val="24"/>
        </w:rPr>
        <w:t xml:space="preserve">), </w:t>
      </w:r>
      <w:r w:rsidRPr="00036D30">
        <w:rPr>
          <w:rFonts w:ascii="Times New Roman" w:hAnsi="Times New Roman" w:cs="Times New Roman"/>
          <w:sz w:val="24"/>
        </w:rPr>
        <w:t>caju</w:t>
      </w:r>
      <w:r>
        <w:rPr>
          <w:rFonts w:ascii="Times New Roman" w:hAnsi="Times New Roman" w:cs="Times New Roman"/>
          <w:sz w:val="24"/>
        </w:rPr>
        <w:t xml:space="preserve"> (</w:t>
      </w:r>
      <w:proofErr w:type="spellStart"/>
      <w:r w:rsidRPr="00D66F12">
        <w:rPr>
          <w:rFonts w:ascii="Times New Roman" w:hAnsi="Times New Roman" w:cs="Times New Roman"/>
          <w:i/>
          <w:sz w:val="24"/>
        </w:rPr>
        <w:t>Anacardium</w:t>
      </w:r>
      <w:proofErr w:type="spellEnd"/>
      <w:r w:rsidRPr="00D66F12">
        <w:rPr>
          <w:rFonts w:ascii="Times New Roman" w:hAnsi="Times New Roman" w:cs="Times New Roman"/>
          <w:i/>
          <w:sz w:val="24"/>
        </w:rPr>
        <w:t xml:space="preserve"> </w:t>
      </w:r>
      <w:proofErr w:type="spellStart"/>
      <w:r w:rsidRPr="00D66F12">
        <w:rPr>
          <w:rFonts w:ascii="Times New Roman" w:hAnsi="Times New Roman" w:cs="Times New Roman"/>
          <w:i/>
          <w:sz w:val="24"/>
        </w:rPr>
        <w:t>occidentale</w:t>
      </w:r>
      <w:proofErr w:type="spellEnd"/>
      <w:r w:rsidRPr="00D66F12">
        <w:rPr>
          <w:rFonts w:ascii="Times New Roman" w:hAnsi="Times New Roman" w:cs="Times New Roman"/>
          <w:i/>
          <w:sz w:val="24"/>
        </w:rPr>
        <w:t xml:space="preserve"> L</w:t>
      </w:r>
      <w:r>
        <w:rPr>
          <w:rFonts w:ascii="Times New Roman" w:hAnsi="Times New Roman" w:cs="Times New Roman"/>
          <w:sz w:val="24"/>
        </w:rPr>
        <w:t>.), canela (</w:t>
      </w:r>
      <w:proofErr w:type="spellStart"/>
      <w:r w:rsidRPr="00526AF2">
        <w:rPr>
          <w:rFonts w:ascii="Times New Roman" w:hAnsi="Times New Roman" w:cs="Times New Roman"/>
          <w:i/>
          <w:color w:val="000000"/>
          <w:sz w:val="24"/>
          <w:szCs w:val="16"/>
        </w:rPr>
        <w:t>Cinnamomum</w:t>
      </w:r>
      <w:proofErr w:type="spellEnd"/>
      <w:r w:rsidRPr="00526AF2">
        <w:rPr>
          <w:rFonts w:ascii="Times New Roman" w:hAnsi="Times New Roman" w:cs="Times New Roman"/>
          <w:i/>
          <w:color w:val="000000"/>
          <w:sz w:val="24"/>
          <w:szCs w:val="16"/>
        </w:rPr>
        <w:t xml:space="preserve"> </w:t>
      </w:r>
      <w:proofErr w:type="spellStart"/>
      <w:r w:rsidRPr="00526AF2">
        <w:rPr>
          <w:rFonts w:ascii="Times New Roman" w:hAnsi="Times New Roman" w:cs="Times New Roman"/>
          <w:i/>
          <w:color w:val="000000"/>
          <w:sz w:val="24"/>
          <w:szCs w:val="16"/>
        </w:rPr>
        <w:t>zeylanicum</w:t>
      </w:r>
      <w:proofErr w:type="spellEnd"/>
      <w:r w:rsidRPr="00526AF2">
        <w:rPr>
          <w:rFonts w:ascii="Times New Roman" w:hAnsi="Times New Roman" w:cs="Times New Roman"/>
          <w:i/>
          <w:color w:val="000000"/>
          <w:sz w:val="24"/>
          <w:szCs w:val="16"/>
        </w:rPr>
        <w:t xml:space="preserve"> </w:t>
      </w:r>
      <w:proofErr w:type="spellStart"/>
      <w:r w:rsidRPr="00526AF2">
        <w:rPr>
          <w:rFonts w:ascii="Times New Roman" w:hAnsi="Times New Roman" w:cs="Times New Roman"/>
          <w:i/>
          <w:color w:val="000000"/>
          <w:sz w:val="24"/>
          <w:szCs w:val="16"/>
        </w:rPr>
        <w:t>Blume</w:t>
      </w:r>
      <w:proofErr w:type="spellEnd"/>
      <w:r>
        <w:rPr>
          <w:rFonts w:ascii="Times New Roman" w:hAnsi="Times New Roman" w:cs="Times New Roman"/>
          <w:sz w:val="24"/>
        </w:rPr>
        <w:t>), cebola (</w:t>
      </w:r>
      <w:proofErr w:type="spellStart"/>
      <w:r>
        <w:rPr>
          <w:rFonts w:ascii="Times New Roman" w:hAnsi="Times New Roman" w:cs="Times New Roman"/>
          <w:i/>
          <w:sz w:val="24"/>
        </w:rPr>
        <w:t>Allium</w:t>
      </w:r>
      <w:proofErr w:type="spellEnd"/>
      <w:r>
        <w:rPr>
          <w:rFonts w:ascii="Times New Roman" w:hAnsi="Times New Roman" w:cs="Times New Roman"/>
          <w:i/>
          <w:sz w:val="24"/>
        </w:rPr>
        <w:t xml:space="preserve"> </w:t>
      </w:r>
      <w:r w:rsidRPr="001133C8">
        <w:rPr>
          <w:rFonts w:ascii="Times New Roman" w:hAnsi="Times New Roman" w:cs="Times New Roman"/>
          <w:sz w:val="24"/>
        </w:rPr>
        <w:t>cepa</w:t>
      </w:r>
      <w:r>
        <w:rPr>
          <w:rFonts w:ascii="Times New Roman" w:hAnsi="Times New Roman" w:cs="Times New Roman"/>
          <w:sz w:val="24"/>
        </w:rPr>
        <w:t xml:space="preserve">), </w:t>
      </w:r>
      <w:r w:rsidRPr="001133C8">
        <w:rPr>
          <w:rFonts w:ascii="Times New Roman" w:hAnsi="Times New Roman" w:cs="Times New Roman"/>
          <w:sz w:val="24"/>
        </w:rPr>
        <w:lastRenderedPageBreak/>
        <w:t>gengibre</w:t>
      </w:r>
      <w:r>
        <w:rPr>
          <w:rFonts w:ascii="Times New Roman" w:hAnsi="Times New Roman" w:cs="Times New Roman"/>
          <w:sz w:val="24"/>
        </w:rPr>
        <w:t xml:space="preserve"> (</w:t>
      </w:r>
      <w:proofErr w:type="spellStart"/>
      <w:r w:rsidRPr="00990D39">
        <w:rPr>
          <w:rFonts w:ascii="Times New Roman" w:hAnsi="Times New Roman" w:cs="Times New Roman"/>
          <w:i/>
          <w:sz w:val="24"/>
        </w:rPr>
        <w:t>Zingiber</w:t>
      </w:r>
      <w:proofErr w:type="spellEnd"/>
      <w:r w:rsidRPr="00990D39">
        <w:rPr>
          <w:rFonts w:ascii="Times New Roman" w:hAnsi="Times New Roman" w:cs="Times New Roman"/>
          <w:i/>
          <w:sz w:val="24"/>
        </w:rPr>
        <w:t xml:space="preserve"> </w:t>
      </w:r>
      <w:proofErr w:type="spellStart"/>
      <w:r w:rsidRPr="00990D39">
        <w:rPr>
          <w:rFonts w:ascii="Times New Roman" w:hAnsi="Times New Roman" w:cs="Times New Roman"/>
          <w:i/>
          <w:sz w:val="24"/>
        </w:rPr>
        <w:t>officinale</w:t>
      </w:r>
      <w:proofErr w:type="spellEnd"/>
      <w:r>
        <w:rPr>
          <w:rFonts w:ascii="Times New Roman" w:hAnsi="Times New Roman" w:cs="Times New Roman"/>
          <w:sz w:val="24"/>
        </w:rPr>
        <w:t>), goiaba (</w:t>
      </w:r>
      <w:proofErr w:type="spellStart"/>
      <w:r w:rsidRPr="00526AF2">
        <w:rPr>
          <w:rFonts w:ascii="Times New Roman" w:hAnsi="Times New Roman" w:cs="Times New Roman"/>
          <w:i/>
          <w:sz w:val="24"/>
        </w:rPr>
        <w:t>Psidium</w:t>
      </w:r>
      <w:proofErr w:type="spellEnd"/>
      <w:r w:rsidRPr="00526AF2">
        <w:rPr>
          <w:rFonts w:ascii="Times New Roman" w:hAnsi="Times New Roman" w:cs="Times New Roman"/>
          <w:i/>
          <w:sz w:val="24"/>
        </w:rPr>
        <w:t xml:space="preserve"> </w:t>
      </w:r>
      <w:proofErr w:type="spellStart"/>
      <w:r w:rsidRPr="00526AF2">
        <w:rPr>
          <w:rFonts w:ascii="Times New Roman" w:hAnsi="Times New Roman" w:cs="Times New Roman"/>
          <w:i/>
          <w:sz w:val="24"/>
        </w:rPr>
        <w:t>guajava</w:t>
      </w:r>
      <w:proofErr w:type="spellEnd"/>
      <w:r w:rsidRPr="00526AF2">
        <w:rPr>
          <w:rFonts w:ascii="Times New Roman" w:hAnsi="Times New Roman" w:cs="Times New Roman"/>
          <w:i/>
          <w:sz w:val="24"/>
        </w:rPr>
        <w:t xml:space="preserve"> L</w:t>
      </w:r>
      <w:r>
        <w:rPr>
          <w:rFonts w:ascii="Times New Roman" w:hAnsi="Times New Roman" w:cs="Times New Roman"/>
          <w:sz w:val="24"/>
        </w:rPr>
        <w:t>.), jerimum (</w:t>
      </w:r>
      <w:proofErr w:type="spellStart"/>
      <w:r w:rsidRPr="00526AF2">
        <w:rPr>
          <w:rFonts w:ascii="Times New Roman" w:hAnsi="Times New Roman" w:cs="Times New Roman"/>
          <w:i/>
          <w:sz w:val="24"/>
        </w:rPr>
        <w:t>Curcubita</w:t>
      </w:r>
      <w:proofErr w:type="spellEnd"/>
      <w:r w:rsidRPr="00526AF2">
        <w:rPr>
          <w:rFonts w:ascii="Times New Roman" w:hAnsi="Times New Roman" w:cs="Times New Roman"/>
          <w:i/>
          <w:sz w:val="24"/>
        </w:rPr>
        <w:t xml:space="preserve"> máxima</w:t>
      </w:r>
      <w:r>
        <w:rPr>
          <w:rFonts w:ascii="Times New Roman" w:hAnsi="Times New Roman" w:cs="Times New Roman"/>
          <w:sz w:val="24"/>
        </w:rPr>
        <w:t>), mamão (</w:t>
      </w:r>
      <w:proofErr w:type="spellStart"/>
      <w:r>
        <w:rPr>
          <w:rFonts w:ascii="Times New Roman" w:hAnsi="Times New Roman" w:cs="Times New Roman"/>
          <w:i/>
          <w:sz w:val="24"/>
        </w:rPr>
        <w:t>Carica</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papaya</w:t>
      </w:r>
      <w:proofErr w:type="spellEnd"/>
      <w:r>
        <w:rPr>
          <w:rFonts w:ascii="Times New Roman" w:hAnsi="Times New Roman" w:cs="Times New Roman"/>
          <w:i/>
          <w:sz w:val="24"/>
        </w:rPr>
        <w:t xml:space="preserve"> L.</w:t>
      </w:r>
      <w:r>
        <w:rPr>
          <w:rFonts w:ascii="Times New Roman" w:hAnsi="Times New Roman" w:cs="Times New Roman"/>
          <w:sz w:val="24"/>
        </w:rPr>
        <w:t xml:space="preserve">), </w:t>
      </w:r>
      <w:r w:rsidRPr="00036D30">
        <w:rPr>
          <w:rFonts w:ascii="Times New Roman" w:hAnsi="Times New Roman" w:cs="Times New Roman"/>
          <w:sz w:val="24"/>
        </w:rPr>
        <w:t>maracujá (</w:t>
      </w:r>
      <w:r w:rsidRPr="00036D30">
        <w:rPr>
          <w:rFonts w:ascii="Times New Roman" w:hAnsi="Times New Roman" w:cs="Times New Roman"/>
          <w:i/>
          <w:sz w:val="24"/>
          <w:szCs w:val="20"/>
          <w:shd w:val="clear" w:color="auto" w:fill="FFFFFF"/>
        </w:rPr>
        <w:t xml:space="preserve">Passiflora </w:t>
      </w:r>
      <w:proofErr w:type="spellStart"/>
      <w:r w:rsidRPr="00036D30">
        <w:rPr>
          <w:rFonts w:ascii="Times New Roman" w:hAnsi="Times New Roman" w:cs="Times New Roman"/>
          <w:i/>
          <w:sz w:val="24"/>
          <w:szCs w:val="20"/>
          <w:shd w:val="clear" w:color="auto" w:fill="FFFFFF"/>
        </w:rPr>
        <w:t>s.p.</w:t>
      </w:r>
      <w:proofErr w:type="spellEnd"/>
      <w:r w:rsidRPr="00036D30">
        <w:rPr>
          <w:rFonts w:ascii="Times New Roman" w:hAnsi="Times New Roman" w:cs="Times New Roman"/>
          <w:sz w:val="24"/>
          <w:szCs w:val="20"/>
          <w:shd w:val="clear" w:color="auto" w:fill="FFFFFF"/>
        </w:rPr>
        <w:t>)</w:t>
      </w:r>
      <w:r>
        <w:rPr>
          <w:rFonts w:ascii="Times New Roman" w:hAnsi="Times New Roman" w:cs="Times New Roman"/>
          <w:sz w:val="24"/>
          <w:szCs w:val="20"/>
          <w:shd w:val="clear" w:color="auto" w:fill="FFFFFF"/>
        </w:rPr>
        <w:t>,</w:t>
      </w:r>
      <w:r w:rsidRPr="00036D30">
        <w:rPr>
          <w:rFonts w:ascii="Times New Roman" w:hAnsi="Times New Roman" w:cs="Times New Roman"/>
          <w:sz w:val="32"/>
        </w:rPr>
        <w:t xml:space="preserve"> </w:t>
      </w:r>
      <w:r>
        <w:rPr>
          <w:rFonts w:ascii="Times New Roman" w:hAnsi="Times New Roman" w:cs="Times New Roman"/>
          <w:sz w:val="24"/>
        </w:rPr>
        <w:t>romã (</w:t>
      </w:r>
      <w:r w:rsidRPr="00D66F12">
        <w:rPr>
          <w:rFonts w:ascii="Times New Roman" w:hAnsi="Times New Roman" w:cs="Times New Roman"/>
          <w:i/>
          <w:sz w:val="24"/>
        </w:rPr>
        <w:t xml:space="preserve">Punica </w:t>
      </w:r>
      <w:proofErr w:type="spellStart"/>
      <w:r w:rsidRPr="00D66F12">
        <w:rPr>
          <w:rFonts w:ascii="Times New Roman" w:hAnsi="Times New Roman" w:cs="Times New Roman"/>
          <w:i/>
          <w:sz w:val="24"/>
        </w:rPr>
        <w:t>granatum</w:t>
      </w:r>
      <w:proofErr w:type="spellEnd"/>
      <w:r w:rsidRPr="00D66F12">
        <w:rPr>
          <w:rFonts w:ascii="Times New Roman" w:hAnsi="Times New Roman" w:cs="Times New Roman"/>
          <w:i/>
          <w:sz w:val="24"/>
        </w:rPr>
        <w:t xml:space="preserve"> L</w:t>
      </w:r>
      <w:r>
        <w:rPr>
          <w:rFonts w:ascii="Times New Roman" w:hAnsi="Times New Roman" w:cs="Times New Roman"/>
          <w:sz w:val="24"/>
        </w:rPr>
        <w:t>.), tomate (</w:t>
      </w:r>
      <w:proofErr w:type="spellStart"/>
      <w:r w:rsidRPr="00990D39">
        <w:rPr>
          <w:rFonts w:ascii="Times New Roman" w:hAnsi="Times New Roman" w:cs="Times New Roman"/>
          <w:i/>
          <w:sz w:val="24"/>
          <w:szCs w:val="16"/>
        </w:rPr>
        <w:t>L</w:t>
      </w:r>
      <w:r w:rsidRPr="00990D39">
        <w:rPr>
          <w:rFonts w:ascii="Times New Roman" w:hAnsi="Times New Roman" w:cs="Times New Roman"/>
          <w:bCs/>
          <w:i/>
          <w:sz w:val="24"/>
          <w:szCs w:val="16"/>
        </w:rPr>
        <w:t>ycopersicon</w:t>
      </w:r>
      <w:proofErr w:type="spellEnd"/>
      <w:r w:rsidRPr="00990D39">
        <w:rPr>
          <w:rFonts w:ascii="Times New Roman" w:hAnsi="Times New Roman" w:cs="Times New Roman"/>
          <w:bCs/>
          <w:i/>
          <w:sz w:val="24"/>
          <w:szCs w:val="16"/>
        </w:rPr>
        <w:t xml:space="preserve"> </w:t>
      </w:r>
      <w:proofErr w:type="spellStart"/>
      <w:r w:rsidRPr="00990D39">
        <w:rPr>
          <w:rFonts w:ascii="Times New Roman" w:hAnsi="Times New Roman" w:cs="Times New Roman"/>
          <w:bCs/>
          <w:i/>
          <w:sz w:val="24"/>
          <w:szCs w:val="16"/>
        </w:rPr>
        <w:t>esculentum</w:t>
      </w:r>
      <w:proofErr w:type="spellEnd"/>
      <w:r w:rsidRPr="00990D39">
        <w:rPr>
          <w:rFonts w:ascii="Times New Roman" w:hAnsi="Times New Roman" w:cs="Times New Roman"/>
          <w:bCs/>
          <w:sz w:val="24"/>
          <w:szCs w:val="16"/>
        </w:rPr>
        <w:t>)</w:t>
      </w:r>
      <w:r>
        <w:rPr>
          <w:rFonts w:ascii="Times New Roman" w:hAnsi="Times New Roman" w:cs="Times New Roman"/>
          <w:bCs/>
          <w:sz w:val="24"/>
          <w:szCs w:val="16"/>
        </w:rPr>
        <w:t>. Dentre eles, alguns serão abordados abaixo:</w:t>
      </w:r>
    </w:p>
    <w:p w:rsidR="00500D32" w:rsidRPr="004603F8" w:rsidRDefault="00500D32" w:rsidP="00500D32">
      <w:pPr>
        <w:spacing w:after="0" w:line="360" w:lineRule="auto"/>
        <w:jc w:val="both"/>
        <w:rPr>
          <w:rFonts w:ascii="Times New Roman" w:hAnsi="Times New Roman" w:cs="Times New Roman"/>
          <w:b/>
          <w:sz w:val="24"/>
        </w:rPr>
      </w:pPr>
      <w:r w:rsidRPr="004603F8">
        <w:rPr>
          <w:rFonts w:ascii="Times New Roman" w:hAnsi="Times New Roman" w:cs="Times New Roman"/>
          <w:b/>
          <w:sz w:val="24"/>
        </w:rPr>
        <w:t xml:space="preserve">ALHO: </w:t>
      </w:r>
    </w:p>
    <w:p w:rsidR="00500D32" w:rsidRDefault="00500D32" w:rsidP="00500D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Relatos sobre o uso do alho são bem antigos. Suas primeiras referências foram citadas em quadros de barro da Suméria, datados de 2600 - 2100 a. C., sendo utilizados como alimentos, como temperos e para o tratamento de algumas doenças (SCHULZ; HÄNSEL; TYLER, 2002). Os antigos egípcios registraram no papiro de </w:t>
      </w:r>
      <w:proofErr w:type="spellStart"/>
      <w:r>
        <w:rPr>
          <w:rFonts w:ascii="Times New Roman" w:hAnsi="Times New Roman" w:cs="Times New Roman"/>
          <w:sz w:val="24"/>
          <w:szCs w:val="24"/>
        </w:rPr>
        <w:t>Ebers</w:t>
      </w:r>
      <w:proofErr w:type="spellEnd"/>
      <w:r>
        <w:rPr>
          <w:rFonts w:ascii="Times New Roman" w:hAnsi="Times New Roman" w:cs="Times New Roman"/>
          <w:sz w:val="24"/>
          <w:szCs w:val="24"/>
        </w:rPr>
        <w:t xml:space="preserve"> (aproximadamente 1550 </w:t>
      </w:r>
      <w:proofErr w:type="gramStart"/>
      <w:r>
        <w:rPr>
          <w:rFonts w:ascii="Times New Roman" w:hAnsi="Times New Roman" w:cs="Times New Roman"/>
          <w:sz w:val="24"/>
          <w:szCs w:val="24"/>
        </w:rPr>
        <w:t>a.C.</w:t>
      </w:r>
      <w:proofErr w:type="gramEnd"/>
      <w:r>
        <w:rPr>
          <w:rFonts w:ascii="Times New Roman" w:hAnsi="Times New Roman" w:cs="Times New Roman"/>
          <w:sz w:val="24"/>
          <w:szCs w:val="24"/>
        </w:rPr>
        <w:t>) mais de 800 fórmulas terapêuticas com esta planta, sendo que destas, vinte e duas mencionavam o uso para o tratamento de problemas do coração (ALI; THOMSON; AFZAL, 2000).</w:t>
      </w:r>
    </w:p>
    <w:p w:rsidR="00500D32" w:rsidRDefault="00500D32" w:rsidP="00500D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Uma das plantas usadas no tratamento da hipertensão arterial é o alho (</w:t>
      </w:r>
      <w:proofErr w:type="spellStart"/>
      <w:r>
        <w:rPr>
          <w:rFonts w:ascii="Times New Roman" w:hAnsi="Times New Roman" w:cs="Times New Roman"/>
          <w:i/>
          <w:sz w:val="24"/>
          <w:szCs w:val="24"/>
        </w:rPr>
        <w:t>Allium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sativum</w:t>
      </w:r>
      <w:proofErr w:type="spellEnd"/>
      <w:r>
        <w:rPr>
          <w:rFonts w:ascii="Times New Roman" w:hAnsi="Times New Roman" w:cs="Times New Roman"/>
          <w:sz w:val="24"/>
          <w:szCs w:val="24"/>
        </w:rPr>
        <w:t xml:space="preserve">), que também apresenta efeitos natriurético e diurético (PANTOJA, C. V.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 2000), </w:t>
      </w:r>
      <w:proofErr w:type="spellStart"/>
      <w:r>
        <w:rPr>
          <w:rFonts w:ascii="Times New Roman" w:hAnsi="Times New Roman" w:cs="Times New Roman"/>
          <w:sz w:val="24"/>
          <w:szCs w:val="24"/>
        </w:rPr>
        <w:t>antiagregante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plaquetário</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ﬁbrinolítico</w:t>
      </w:r>
      <w:proofErr w:type="spellEnd"/>
      <w:r>
        <w:rPr>
          <w:rFonts w:ascii="Times New Roman" w:hAnsi="Times New Roman" w:cs="Times New Roman"/>
          <w:sz w:val="24"/>
          <w:szCs w:val="24"/>
        </w:rPr>
        <w:t xml:space="preserve"> (RAHMAM, 2001) e cardioprotetor na </w:t>
      </w:r>
      <w:proofErr w:type="spellStart"/>
      <w:r>
        <w:rPr>
          <w:rFonts w:ascii="Times New Roman" w:hAnsi="Times New Roman" w:cs="Times New Roman"/>
          <w:sz w:val="24"/>
          <w:szCs w:val="24"/>
        </w:rPr>
        <w:t>reperfusão</w:t>
      </w:r>
      <w:proofErr w:type="spellEnd"/>
      <w:r>
        <w:rPr>
          <w:rFonts w:ascii="Times New Roman" w:hAnsi="Times New Roman" w:cs="Times New Roman"/>
          <w:sz w:val="24"/>
          <w:szCs w:val="24"/>
        </w:rPr>
        <w:t xml:space="preserve"> e na isquemia (PEDRAZZA-CHAVERRI, 1998). O consumo regular do alho inibe as </w:t>
      </w:r>
      <w:proofErr w:type="spellStart"/>
      <w:r>
        <w:rPr>
          <w:rFonts w:ascii="Times New Roman" w:hAnsi="Times New Roman" w:cs="Times New Roman"/>
          <w:sz w:val="24"/>
          <w:szCs w:val="24"/>
        </w:rPr>
        <w:t>nitrosaminas</w:t>
      </w:r>
      <w:proofErr w:type="spellEnd"/>
      <w:r>
        <w:rPr>
          <w:rFonts w:ascii="Times New Roman" w:hAnsi="Times New Roman" w:cs="Times New Roman"/>
          <w:sz w:val="24"/>
          <w:szCs w:val="24"/>
        </w:rPr>
        <w:t xml:space="preserve"> (derivados de nitritos e nitratos), reduzindo a incidência de tumores no estômago e no cólon. O alho reduz os níveis de LDL-colesterol do sangue e atua como protetor das doenças cardiovasculares</w:t>
      </w:r>
      <w:r w:rsidR="00C91D3A">
        <w:rPr>
          <w:rFonts w:ascii="Times New Roman" w:hAnsi="Times New Roman" w:cs="Times New Roman"/>
          <w:sz w:val="24"/>
          <w:szCs w:val="24"/>
        </w:rPr>
        <w:t>. E t</w:t>
      </w:r>
      <w:r>
        <w:rPr>
          <w:rFonts w:ascii="Times New Roman" w:hAnsi="Times New Roman" w:cs="Times New Roman"/>
          <w:sz w:val="24"/>
          <w:szCs w:val="24"/>
        </w:rPr>
        <w:t xml:space="preserve">em ação antibacteriana. Esses efeitos se devem à presença de alicina. Seu precursor, a </w:t>
      </w:r>
      <w:proofErr w:type="spellStart"/>
      <w:r>
        <w:rPr>
          <w:rFonts w:ascii="Times New Roman" w:hAnsi="Times New Roman" w:cs="Times New Roman"/>
          <w:sz w:val="24"/>
          <w:szCs w:val="24"/>
        </w:rPr>
        <w:t>cisteína</w:t>
      </w:r>
      <w:proofErr w:type="spellEnd"/>
      <w:r>
        <w:rPr>
          <w:rFonts w:ascii="Times New Roman" w:hAnsi="Times New Roman" w:cs="Times New Roman"/>
          <w:sz w:val="24"/>
          <w:szCs w:val="24"/>
        </w:rPr>
        <w:t xml:space="preserve">, confere ao alho a propriedade de fixar metais, reduzindo as exigências </w:t>
      </w:r>
      <w:proofErr w:type="spellStart"/>
      <w:r>
        <w:rPr>
          <w:rFonts w:ascii="Times New Roman" w:hAnsi="Times New Roman" w:cs="Times New Roman"/>
          <w:sz w:val="24"/>
          <w:szCs w:val="24"/>
        </w:rPr>
        <w:t>detoxificadoras</w:t>
      </w:r>
      <w:proofErr w:type="spellEnd"/>
      <w:r>
        <w:rPr>
          <w:rFonts w:ascii="Times New Roman" w:hAnsi="Times New Roman" w:cs="Times New Roman"/>
          <w:sz w:val="24"/>
          <w:szCs w:val="24"/>
        </w:rPr>
        <w:t xml:space="preserve"> do fígado (GARCIA, 2004).</w:t>
      </w:r>
    </w:p>
    <w:p w:rsidR="00500D32" w:rsidRDefault="00500D32" w:rsidP="00500D32">
      <w:pPr>
        <w:spacing w:after="0" w:line="360" w:lineRule="auto"/>
        <w:jc w:val="both"/>
        <w:rPr>
          <w:rFonts w:ascii="Times New Roman" w:hAnsi="Times New Roman" w:cs="Times New Roman"/>
          <w:sz w:val="24"/>
          <w:szCs w:val="24"/>
        </w:rPr>
      </w:pPr>
    </w:p>
    <w:p w:rsidR="00500D32" w:rsidRPr="004603F8" w:rsidRDefault="00500D32" w:rsidP="00500D32">
      <w:pPr>
        <w:spacing w:after="0" w:line="360" w:lineRule="auto"/>
        <w:jc w:val="both"/>
        <w:rPr>
          <w:rFonts w:ascii="Times New Roman" w:hAnsi="Times New Roman" w:cs="Times New Roman"/>
          <w:b/>
          <w:sz w:val="24"/>
          <w:szCs w:val="24"/>
        </w:rPr>
      </w:pPr>
      <w:r w:rsidRPr="004603F8">
        <w:rPr>
          <w:rFonts w:ascii="Times New Roman" w:hAnsi="Times New Roman" w:cs="Times New Roman"/>
          <w:b/>
          <w:sz w:val="24"/>
          <w:szCs w:val="24"/>
        </w:rPr>
        <w:t>- ALECRIM:</w:t>
      </w:r>
    </w:p>
    <w:p w:rsidR="00500D32" w:rsidRDefault="00500D32" w:rsidP="00500D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65541">
        <w:rPr>
          <w:rFonts w:ascii="Times New Roman" w:hAnsi="Times New Roman" w:cs="Times New Roman"/>
          <w:sz w:val="24"/>
          <w:szCs w:val="24"/>
        </w:rPr>
        <w:t>Nos últimos anos tem sido dada ênfase a pesquisa</w:t>
      </w:r>
      <w:r>
        <w:rPr>
          <w:rFonts w:ascii="Times New Roman" w:hAnsi="Times New Roman" w:cs="Times New Roman"/>
          <w:sz w:val="24"/>
          <w:szCs w:val="24"/>
        </w:rPr>
        <w:t>s</w:t>
      </w:r>
      <w:r w:rsidRPr="00965541">
        <w:rPr>
          <w:rFonts w:ascii="Times New Roman" w:hAnsi="Times New Roman" w:cs="Times New Roman"/>
          <w:sz w:val="24"/>
          <w:szCs w:val="24"/>
        </w:rPr>
        <w:t xml:space="preserve"> de possíveis antioxidantes presentes em produtos naturais, com destaque para as especiarias (SHAHID, 2000). Dentre as especiarias, o alecrim é uma das que apresenta</w:t>
      </w:r>
      <w:r>
        <w:rPr>
          <w:rFonts w:ascii="Times New Roman" w:hAnsi="Times New Roman" w:cs="Times New Roman"/>
          <w:sz w:val="24"/>
          <w:szCs w:val="24"/>
        </w:rPr>
        <w:t>m</w:t>
      </w:r>
      <w:r w:rsidRPr="00965541">
        <w:rPr>
          <w:rFonts w:ascii="Times New Roman" w:hAnsi="Times New Roman" w:cs="Times New Roman"/>
          <w:sz w:val="24"/>
          <w:szCs w:val="24"/>
        </w:rPr>
        <w:t xml:space="preserve"> maior poder antioxidante</w:t>
      </w:r>
      <w:r>
        <w:rPr>
          <w:rFonts w:ascii="Times New Roman" w:hAnsi="Times New Roman" w:cs="Times New Roman"/>
          <w:sz w:val="24"/>
          <w:szCs w:val="24"/>
        </w:rPr>
        <w:t>. O alecrim (</w:t>
      </w:r>
      <w:proofErr w:type="spellStart"/>
      <w:r>
        <w:rPr>
          <w:rFonts w:ascii="Times New Roman" w:hAnsi="Times New Roman" w:cs="Times New Roman"/>
          <w:i/>
          <w:sz w:val="24"/>
          <w:szCs w:val="24"/>
        </w:rPr>
        <w:t>Rosmarinus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officinalis</w:t>
      </w:r>
      <w:proofErr w:type="spellEnd"/>
      <w:r w:rsidR="00C91D3A">
        <w:rPr>
          <w:rFonts w:ascii="Times New Roman" w:hAnsi="Times New Roman" w:cs="Times New Roman"/>
          <w:i/>
          <w:sz w:val="24"/>
          <w:szCs w:val="24"/>
        </w:rPr>
        <w:t>)</w:t>
      </w:r>
      <w:r>
        <w:rPr>
          <w:rFonts w:ascii="Times New Roman" w:hAnsi="Times New Roman" w:cs="Times New Roman"/>
          <w:sz w:val="24"/>
          <w:szCs w:val="24"/>
        </w:rPr>
        <w:t xml:space="preserve"> é um das especiarias naturais com as maiores variedades de nutrientes. Ele é rico em ferro, manganês, cálcio, além de conter óleos essenciais, flavonoides etc. (LEITE, 2008). As propriedades antioxidantes do alecrim podem ser atribuídas à presença dos </w:t>
      </w:r>
      <w:proofErr w:type="spellStart"/>
      <w:r>
        <w:rPr>
          <w:rFonts w:ascii="Times New Roman" w:hAnsi="Times New Roman" w:cs="Times New Roman"/>
          <w:sz w:val="24"/>
          <w:szCs w:val="24"/>
        </w:rPr>
        <w:t>diterpenos</w:t>
      </w:r>
      <w:proofErr w:type="spellEnd"/>
      <w:r>
        <w:rPr>
          <w:rFonts w:ascii="Times New Roman" w:hAnsi="Times New Roman" w:cs="Times New Roman"/>
          <w:sz w:val="24"/>
          <w:szCs w:val="24"/>
        </w:rPr>
        <w:t xml:space="preserve"> fenólicos, como ácido </w:t>
      </w:r>
      <w:proofErr w:type="spellStart"/>
      <w:r>
        <w:rPr>
          <w:rFonts w:ascii="Times New Roman" w:hAnsi="Times New Roman" w:cs="Times New Roman"/>
          <w:sz w:val="24"/>
          <w:szCs w:val="24"/>
        </w:rPr>
        <w:t>carnósico</w:t>
      </w:r>
      <w:proofErr w:type="spellEnd"/>
      <w:r>
        <w:rPr>
          <w:rFonts w:ascii="Times New Roman" w:hAnsi="Times New Roman" w:cs="Times New Roman"/>
          <w:sz w:val="24"/>
          <w:szCs w:val="24"/>
        </w:rPr>
        <w:t xml:space="preserve">, </w:t>
      </w:r>
      <w:proofErr w:type="spellStart"/>
      <w:r w:rsidRPr="00965541">
        <w:rPr>
          <w:rFonts w:ascii="Times New Roman" w:hAnsi="Times New Roman" w:cs="Times New Roman"/>
          <w:sz w:val="24"/>
          <w:szCs w:val="24"/>
        </w:rPr>
        <w:t>carnosol</w:t>
      </w:r>
      <w:proofErr w:type="spellEnd"/>
      <w:r w:rsidRPr="00965541">
        <w:rPr>
          <w:rFonts w:ascii="Times New Roman" w:hAnsi="Times New Roman" w:cs="Times New Roman"/>
          <w:sz w:val="24"/>
          <w:szCs w:val="24"/>
        </w:rPr>
        <w:t xml:space="preserve">, </w:t>
      </w:r>
      <w:proofErr w:type="spellStart"/>
      <w:r w:rsidRPr="00965541">
        <w:rPr>
          <w:rFonts w:ascii="Times New Roman" w:hAnsi="Times New Roman" w:cs="Times New Roman"/>
          <w:sz w:val="24"/>
          <w:szCs w:val="24"/>
        </w:rPr>
        <w:t>rosmanol</w:t>
      </w:r>
      <w:proofErr w:type="spellEnd"/>
      <w:r w:rsidRPr="00965541">
        <w:rPr>
          <w:rFonts w:ascii="Times New Roman" w:hAnsi="Times New Roman" w:cs="Times New Roman"/>
          <w:sz w:val="24"/>
          <w:szCs w:val="24"/>
        </w:rPr>
        <w:t xml:space="preserve">, </w:t>
      </w:r>
      <w:proofErr w:type="spellStart"/>
      <w:r w:rsidRPr="00965541">
        <w:rPr>
          <w:rFonts w:ascii="Times New Roman" w:hAnsi="Times New Roman" w:cs="Times New Roman"/>
          <w:sz w:val="24"/>
          <w:szCs w:val="24"/>
        </w:rPr>
        <w:t>epirosmanol</w:t>
      </w:r>
      <w:proofErr w:type="spellEnd"/>
      <w:r w:rsidRPr="00965541">
        <w:rPr>
          <w:rFonts w:ascii="Times New Roman" w:hAnsi="Times New Roman" w:cs="Times New Roman"/>
          <w:sz w:val="24"/>
          <w:szCs w:val="24"/>
        </w:rPr>
        <w:t xml:space="preserve"> </w:t>
      </w:r>
      <w:r>
        <w:rPr>
          <w:rFonts w:ascii="Times New Roman" w:hAnsi="Times New Roman" w:cs="Times New Roman"/>
          <w:sz w:val="24"/>
          <w:szCs w:val="24"/>
        </w:rPr>
        <w:t>(PORTO; GODOY, 2001; RAMALHO, 2005), e</w:t>
      </w:r>
      <w:r w:rsidRPr="00965541">
        <w:rPr>
          <w:rFonts w:ascii="Times New Roman" w:hAnsi="Times New Roman" w:cs="Times New Roman"/>
          <w:sz w:val="24"/>
          <w:szCs w:val="24"/>
        </w:rPr>
        <w:t>ssas substâncias podem atuar como sequestrantes de radicais livres no organismo, reduzindo os riscos de doenças crônicas (LANGSETH, 2000).</w:t>
      </w:r>
      <w:r>
        <w:rPr>
          <w:rFonts w:ascii="Times New Roman" w:hAnsi="Times New Roman" w:cs="Times New Roman"/>
          <w:sz w:val="24"/>
          <w:szCs w:val="24"/>
        </w:rPr>
        <w:t xml:space="preserve"> As propriedades antimicrobianas parecem estar relacionadas com a presença de </w:t>
      </w:r>
      <w:proofErr w:type="spellStart"/>
      <w:r>
        <w:rPr>
          <w:rFonts w:ascii="Times New Roman" w:hAnsi="Times New Roman" w:cs="Times New Roman"/>
          <w:sz w:val="24"/>
          <w:szCs w:val="24"/>
        </w:rPr>
        <w:t>borneol</w:t>
      </w:r>
      <w:proofErr w:type="spellEnd"/>
      <w:r>
        <w:rPr>
          <w:rFonts w:ascii="Times New Roman" w:hAnsi="Times New Roman" w:cs="Times New Roman"/>
          <w:sz w:val="24"/>
          <w:szCs w:val="24"/>
        </w:rPr>
        <w:t xml:space="preserve">, pinenos, </w:t>
      </w:r>
      <w:proofErr w:type="spellStart"/>
      <w:r>
        <w:rPr>
          <w:rFonts w:ascii="Times New Roman" w:hAnsi="Times New Roman" w:cs="Times New Roman"/>
          <w:sz w:val="24"/>
          <w:szCs w:val="24"/>
        </w:rPr>
        <w:t>cineol</w:t>
      </w:r>
      <w:proofErr w:type="spellEnd"/>
      <w:r>
        <w:rPr>
          <w:rFonts w:ascii="Times New Roman" w:hAnsi="Times New Roman" w:cs="Times New Roman"/>
          <w:sz w:val="24"/>
          <w:szCs w:val="24"/>
        </w:rPr>
        <w:t xml:space="preserve"> e cânfora (PORTE; GODOY, 2001).</w:t>
      </w:r>
      <w:r w:rsidRPr="00751EED">
        <w:rPr>
          <w:rFonts w:ascii="Times New Roman" w:hAnsi="Times New Roman" w:cs="Times New Roman"/>
          <w:sz w:val="24"/>
          <w:szCs w:val="24"/>
        </w:rPr>
        <w:t xml:space="preserve"> </w:t>
      </w:r>
    </w:p>
    <w:p w:rsidR="00500D32" w:rsidRDefault="00500D32" w:rsidP="00500D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NASCIMENTO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 (2000) relataram a ação antimicrobiana de extratos de alecrim frente a bactérias sensíveis e resistentes a antibióticos sintéticos, verificando sinergismo entre antibióticos e os extratos usados, possibilitando que antibióticos ineficazes apresentassem ação sobre bactérias resistentes. PACKER; LUZ (2007) demostraram atividade bacteriostática e </w:t>
      </w:r>
      <w:proofErr w:type="spellStart"/>
      <w:r>
        <w:rPr>
          <w:rFonts w:ascii="Times New Roman" w:hAnsi="Times New Roman" w:cs="Times New Roman"/>
          <w:sz w:val="24"/>
          <w:szCs w:val="24"/>
        </w:rPr>
        <w:t>fungiostática</w:t>
      </w:r>
      <w:proofErr w:type="spellEnd"/>
      <w:r>
        <w:rPr>
          <w:rFonts w:ascii="Times New Roman" w:hAnsi="Times New Roman" w:cs="Times New Roman"/>
          <w:sz w:val="24"/>
          <w:szCs w:val="24"/>
        </w:rPr>
        <w:t xml:space="preserve"> do alecrim empregando a técnica do orifício em ágar. </w:t>
      </w:r>
    </w:p>
    <w:p w:rsidR="00500D32" w:rsidRDefault="00500D32" w:rsidP="00500D32">
      <w:pPr>
        <w:spacing w:after="0" w:line="360" w:lineRule="auto"/>
        <w:jc w:val="both"/>
        <w:rPr>
          <w:rFonts w:ascii="Times New Roman" w:hAnsi="Times New Roman" w:cs="Times New Roman"/>
          <w:sz w:val="24"/>
          <w:szCs w:val="24"/>
        </w:rPr>
      </w:pPr>
    </w:p>
    <w:p w:rsidR="00500D32" w:rsidRDefault="00500D32" w:rsidP="00500D3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CANELA</w:t>
      </w:r>
    </w:p>
    <w:p w:rsidR="00500D32" w:rsidRPr="002424D7" w:rsidRDefault="00500D32" w:rsidP="00500D3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2424D7">
        <w:rPr>
          <w:rFonts w:ascii="Times New Roman" w:hAnsi="Times New Roman" w:cs="Times New Roman"/>
          <w:sz w:val="24"/>
          <w:szCs w:val="24"/>
        </w:rPr>
        <w:t xml:space="preserve">Segundo CUNHA </w:t>
      </w:r>
      <w:proofErr w:type="gramStart"/>
      <w:r w:rsidRPr="002424D7">
        <w:rPr>
          <w:rFonts w:ascii="Times New Roman" w:hAnsi="Times New Roman" w:cs="Times New Roman"/>
          <w:sz w:val="24"/>
          <w:szCs w:val="24"/>
        </w:rPr>
        <w:t>et</w:t>
      </w:r>
      <w:proofErr w:type="gramEnd"/>
      <w:r w:rsidRPr="002424D7">
        <w:rPr>
          <w:rFonts w:ascii="Times New Roman" w:hAnsi="Times New Roman" w:cs="Times New Roman"/>
          <w:sz w:val="24"/>
          <w:szCs w:val="24"/>
        </w:rPr>
        <w:t xml:space="preserve"> al. (2006) a sua composição química inclui substâncias como o aldeído </w:t>
      </w:r>
      <w:r>
        <w:rPr>
          <w:rFonts w:ascii="Times New Roman" w:hAnsi="Times New Roman" w:cs="Times New Roman"/>
          <w:sz w:val="24"/>
          <w:szCs w:val="24"/>
        </w:rPr>
        <w:t>c</w:t>
      </w:r>
      <w:r w:rsidRPr="002424D7">
        <w:rPr>
          <w:rFonts w:ascii="Times New Roman" w:hAnsi="Times New Roman" w:cs="Times New Roman"/>
          <w:sz w:val="24"/>
          <w:szCs w:val="24"/>
        </w:rPr>
        <w:t xml:space="preserve">inâmico, responsável pelos seu aroma e sabor intensos e por propriedades antifúngicas, o </w:t>
      </w:r>
      <w:proofErr w:type="spellStart"/>
      <w:r>
        <w:rPr>
          <w:rFonts w:ascii="Times New Roman" w:hAnsi="Times New Roman" w:cs="Times New Roman"/>
          <w:sz w:val="24"/>
          <w:szCs w:val="24"/>
        </w:rPr>
        <w:t>c</w:t>
      </w:r>
      <w:r w:rsidRPr="002424D7">
        <w:rPr>
          <w:rFonts w:ascii="Times New Roman" w:hAnsi="Times New Roman" w:cs="Times New Roman"/>
          <w:sz w:val="24"/>
          <w:szCs w:val="24"/>
        </w:rPr>
        <w:t>ineol</w:t>
      </w:r>
      <w:proofErr w:type="spellEnd"/>
      <w:r w:rsidRPr="002424D7">
        <w:rPr>
          <w:rFonts w:ascii="Times New Roman" w:hAnsi="Times New Roman" w:cs="Times New Roman"/>
          <w:sz w:val="24"/>
          <w:szCs w:val="24"/>
        </w:rPr>
        <w:t xml:space="preserve">, que tem propriedades antiespasmódicas, </w:t>
      </w:r>
      <w:proofErr w:type="spellStart"/>
      <w:r w:rsidRPr="002424D7">
        <w:rPr>
          <w:rFonts w:ascii="Times New Roman" w:hAnsi="Times New Roman" w:cs="Times New Roman"/>
          <w:sz w:val="24"/>
          <w:szCs w:val="24"/>
        </w:rPr>
        <w:t>secretolíticas</w:t>
      </w:r>
      <w:proofErr w:type="spellEnd"/>
      <w:r w:rsidRPr="002424D7">
        <w:rPr>
          <w:rFonts w:ascii="Times New Roman" w:hAnsi="Times New Roman" w:cs="Times New Roman"/>
          <w:sz w:val="24"/>
          <w:szCs w:val="24"/>
        </w:rPr>
        <w:t xml:space="preserve"> e antifúngicas (SCHULS et al., 2002) e o </w:t>
      </w:r>
      <w:proofErr w:type="spellStart"/>
      <w:r>
        <w:rPr>
          <w:rFonts w:ascii="Times New Roman" w:hAnsi="Times New Roman" w:cs="Times New Roman"/>
          <w:sz w:val="24"/>
          <w:szCs w:val="24"/>
        </w:rPr>
        <w:t>c</w:t>
      </w:r>
      <w:r w:rsidRPr="002424D7">
        <w:rPr>
          <w:rFonts w:ascii="Times New Roman" w:hAnsi="Times New Roman" w:cs="Times New Roman"/>
          <w:sz w:val="24"/>
          <w:szCs w:val="24"/>
        </w:rPr>
        <w:t>ariofileno</w:t>
      </w:r>
      <w:proofErr w:type="spellEnd"/>
      <w:r w:rsidRPr="002424D7">
        <w:rPr>
          <w:rFonts w:ascii="Times New Roman" w:hAnsi="Times New Roman" w:cs="Times New Roman"/>
          <w:sz w:val="24"/>
          <w:szCs w:val="24"/>
        </w:rPr>
        <w:t xml:space="preserve"> que possui grande potencial anti-inflamatório e forte ação anti</w:t>
      </w:r>
      <w:r>
        <w:rPr>
          <w:rFonts w:ascii="Times New Roman" w:hAnsi="Times New Roman" w:cs="Times New Roman"/>
          <w:sz w:val="24"/>
          <w:szCs w:val="24"/>
        </w:rPr>
        <w:t>s</w:t>
      </w:r>
      <w:r w:rsidRPr="002424D7">
        <w:rPr>
          <w:rFonts w:ascii="Times New Roman" w:hAnsi="Times New Roman" w:cs="Times New Roman"/>
          <w:sz w:val="24"/>
          <w:szCs w:val="24"/>
        </w:rPr>
        <w:t>séptica (CUNHA et al., 2003).</w:t>
      </w:r>
    </w:p>
    <w:p w:rsidR="00500D32" w:rsidRDefault="00500D32" w:rsidP="00500D3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2424D7">
        <w:rPr>
          <w:rFonts w:ascii="Times New Roman" w:hAnsi="Times New Roman" w:cs="Times New Roman"/>
          <w:sz w:val="24"/>
          <w:szCs w:val="24"/>
        </w:rPr>
        <w:t>Quando age no pulmão, a canela promove a sudorese, expelindo os fatores patogênicos que se encontram na superfície do corpo, eliminando</w:t>
      </w:r>
      <w:r>
        <w:rPr>
          <w:rFonts w:ascii="Times New Roman" w:hAnsi="Times New Roman" w:cs="Times New Roman"/>
          <w:sz w:val="24"/>
          <w:szCs w:val="24"/>
        </w:rPr>
        <w:t>,</w:t>
      </w:r>
      <w:r w:rsidRPr="002424D7">
        <w:rPr>
          <w:rFonts w:ascii="Times New Roman" w:hAnsi="Times New Roman" w:cs="Times New Roman"/>
          <w:sz w:val="24"/>
          <w:szCs w:val="24"/>
        </w:rPr>
        <w:t xml:space="preserve"> dessa forma</w:t>
      </w:r>
      <w:r>
        <w:rPr>
          <w:rFonts w:ascii="Times New Roman" w:hAnsi="Times New Roman" w:cs="Times New Roman"/>
          <w:sz w:val="24"/>
          <w:szCs w:val="24"/>
        </w:rPr>
        <w:t>,</w:t>
      </w:r>
      <w:r w:rsidRPr="002424D7">
        <w:rPr>
          <w:rFonts w:ascii="Times New Roman" w:hAnsi="Times New Roman" w:cs="Times New Roman"/>
          <w:sz w:val="24"/>
          <w:szCs w:val="24"/>
        </w:rPr>
        <w:t xml:space="preserve"> os agentes causadores da gripe. Pelas características já citadas, a canela promove a circulação</w:t>
      </w:r>
      <w:r>
        <w:rPr>
          <w:rFonts w:ascii="Times New Roman" w:hAnsi="Times New Roman" w:cs="Times New Roman"/>
          <w:sz w:val="24"/>
          <w:szCs w:val="24"/>
        </w:rPr>
        <w:t xml:space="preserve"> </w:t>
      </w:r>
      <w:r w:rsidRPr="002424D7">
        <w:rPr>
          <w:rFonts w:ascii="Times New Roman" w:hAnsi="Times New Roman" w:cs="Times New Roman"/>
          <w:sz w:val="24"/>
          <w:szCs w:val="24"/>
        </w:rPr>
        <w:t>de sangue fazendo-o fluir livremente, eliminando possíveis estagnações causadoras de dores musculares e sintomas ginecológicos, como a dismenorreia ou a amenorreia com dor (CHENG, 2008).</w:t>
      </w:r>
    </w:p>
    <w:p w:rsidR="00500D32" w:rsidRDefault="00500D32" w:rsidP="00500D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424D7">
        <w:rPr>
          <w:rFonts w:ascii="Times New Roman" w:hAnsi="Times New Roman" w:cs="Times New Roman"/>
          <w:sz w:val="24"/>
          <w:szCs w:val="24"/>
        </w:rPr>
        <w:t>De acordo com um estudo da Universidade Estadual Ball (Indiana, EUA), adicionar uma colher de canela na comida no café da manhã pode reduzir drasticamente os níveis de açúcar no sangue, diminuindo potencialmente a chance de desenvolver diabetes. O estudo envolveu 37 participantes adultos de peso saudável ou obesos. Os pesquisadores descobriram que quando os adultos, tanto com peso saudável quanto obes</w:t>
      </w:r>
      <w:r>
        <w:rPr>
          <w:rFonts w:ascii="Times New Roman" w:hAnsi="Times New Roman" w:cs="Times New Roman"/>
          <w:sz w:val="24"/>
          <w:szCs w:val="24"/>
        </w:rPr>
        <w:t xml:space="preserve">os, comiam cereal com </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gramas de c</w:t>
      </w:r>
      <w:r w:rsidRPr="002424D7">
        <w:rPr>
          <w:rFonts w:ascii="Times New Roman" w:hAnsi="Times New Roman" w:cs="Times New Roman"/>
          <w:sz w:val="24"/>
          <w:szCs w:val="24"/>
        </w:rPr>
        <w:t xml:space="preserve">anela seus níveis de açúcar no sangue diminuíram 25% </w:t>
      </w:r>
      <w:r>
        <w:rPr>
          <w:rFonts w:ascii="Times New Roman" w:hAnsi="Times New Roman" w:cs="Times New Roman"/>
          <w:sz w:val="24"/>
          <w:szCs w:val="24"/>
        </w:rPr>
        <w:t>n</w:t>
      </w:r>
      <w:r w:rsidRPr="002424D7">
        <w:rPr>
          <w:rFonts w:ascii="Times New Roman" w:hAnsi="Times New Roman" w:cs="Times New Roman"/>
          <w:sz w:val="24"/>
          <w:szCs w:val="24"/>
        </w:rPr>
        <w:t>as próximas duas horas, em comparação com os que não consumiam canela (MAGISTRELLI; CHEZEM, 2012).</w:t>
      </w:r>
    </w:p>
    <w:p w:rsidR="00500D32" w:rsidRDefault="00500D32" w:rsidP="00500D32">
      <w:pPr>
        <w:spacing w:after="0" w:line="360" w:lineRule="auto"/>
        <w:jc w:val="both"/>
        <w:rPr>
          <w:rFonts w:ascii="Times New Roman" w:hAnsi="Times New Roman" w:cs="Times New Roman"/>
          <w:sz w:val="24"/>
          <w:szCs w:val="24"/>
        </w:rPr>
      </w:pPr>
    </w:p>
    <w:p w:rsidR="00500D32" w:rsidRDefault="00500D32" w:rsidP="00500D32">
      <w:pPr>
        <w:spacing w:after="0" w:line="360" w:lineRule="auto"/>
        <w:jc w:val="both"/>
        <w:rPr>
          <w:rFonts w:ascii="Times New Roman" w:hAnsi="Times New Roman" w:cs="Times New Roman"/>
          <w:sz w:val="24"/>
          <w:szCs w:val="24"/>
        </w:rPr>
      </w:pPr>
    </w:p>
    <w:p w:rsidR="00500D32" w:rsidRDefault="00500D32" w:rsidP="00500D3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CAJU</w:t>
      </w:r>
    </w:p>
    <w:p w:rsidR="00500D32" w:rsidRDefault="00500D32" w:rsidP="00500D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caju, da espécie </w:t>
      </w:r>
      <w:proofErr w:type="spellStart"/>
      <w:r w:rsidRPr="00653D3B">
        <w:rPr>
          <w:rFonts w:ascii="Times New Roman" w:hAnsi="Times New Roman" w:cs="Times New Roman"/>
          <w:i/>
          <w:sz w:val="24"/>
          <w:szCs w:val="24"/>
        </w:rPr>
        <w:t>Anacardium</w:t>
      </w:r>
      <w:proofErr w:type="spellEnd"/>
      <w:r w:rsidRPr="00653D3B">
        <w:rPr>
          <w:rFonts w:ascii="Times New Roman" w:hAnsi="Times New Roman" w:cs="Times New Roman"/>
          <w:i/>
          <w:sz w:val="24"/>
          <w:szCs w:val="24"/>
        </w:rPr>
        <w:t xml:space="preserve"> </w:t>
      </w:r>
      <w:proofErr w:type="spellStart"/>
      <w:r w:rsidRPr="00653D3B">
        <w:rPr>
          <w:rFonts w:ascii="Times New Roman" w:hAnsi="Times New Roman" w:cs="Times New Roman"/>
          <w:i/>
          <w:sz w:val="24"/>
          <w:szCs w:val="24"/>
        </w:rPr>
        <w:t>occidentale</w:t>
      </w:r>
      <w:proofErr w:type="spellEnd"/>
      <w:r>
        <w:rPr>
          <w:rFonts w:ascii="Times New Roman" w:hAnsi="Times New Roman" w:cs="Times New Roman"/>
          <w:sz w:val="24"/>
          <w:szCs w:val="24"/>
        </w:rPr>
        <w:t>, é uma planta originária do nordeste do Brasil, sendo cultivada em outras regiões tropicais brasileiras</w:t>
      </w:r>
      <w:r w:rsidR="00C91D3A">
        <w:rPr>
          <w:rFonts w:ascii="Times New Roman" w:hAnsi="Times New Roman" w:cs="Times New Roman"/>
          <w:sz w:val="24"/>
          <w:szCs w:val="24"/>
        </w:rPr>
        <w:t>.</w:t>
      </w:r>
      <w:r>
        <w:rPr>
          <w:rFonts w:ascii="Times New Roman" w:hAnsi="Times New Roman" w:cs="Times New Roman"/>
          <w:sz w:val="24"/>
          <w:szCs w:val="24"/>
        </w:rPr>
        <w:t xml:space="preserve"> Esta planta tem sido utilizada para tratamento de processos inflamatórios, doenças gastrointestinais e hipertensão arterial (CAVALCANTE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 2003; KONAN; BACCHI, 2007). O pseudofruto e a castanha (crua ou tostada) e o líquido da casca de caju contêm uma variedade de </w:t>
      </w:r>
      <w:proofErr w:type="spellStart"/>
      <w:r>
        <w:rPr>
          <w:rFonts w:ascii="Times New Roman" w:hAnsi="Times New Roman" w:cs="Times New Roman"/>
          <w:sz w:val="24"/>
          <w:szCs w:val="24"/>
        </w:rPr>
        <w:t>alquéis</w:t>
      </w:r>
      <w:proofErr w:type="spellEnd"/>
      <w:r>
        <w:rPr>
          <w:rFonts w:ascii="Times New Roman" w:hAnsi="Times New Roman" w:cs="Times New Roman"/>
          <w:sz w:val="24"/>
          <w:szCs w:val="24"/>
        </w:rPr>
        <w:t xml:space="preserve"> fenólicos como os ácidos </w:t>
      </w:r>
      <w:proofErr w:type="spellStart"/>
      <w:r>
        <w:rPr>
          <w:rFonts w:ascii="Times New Roman" w:hAnsi="Times New Roman" w:cs="Times New Roman"/>
          <w:sz w:val="24"/>
          <w:szCs w:val="24"/>
        </w:rPr>
        <w:t>anacárdicos</w:t>
      </w:r>
      <w:proofErr w:type="spellEnd"/>
      <w:r>
        <w:rPr>
          <w:rFonts w:ascii="Times New Roman" w:hAnsi="Times New Roman" w:cs="Times New Roman"/>
          <w:sz w:val="24"/>
          <w:szCs w:val="24"/>
        </w:rPr>
        <w:t xml:space="preserve">, os </w:t>
      </w:r>
      <w:proofErr w:type="spellStart"/>
      <w:r>
        <w:rPr>
          <w:rFonts w:ascii="Times New Roman" w:hAnsi="Times New Roman" w:cs="Times New Roman"/>
          <w:sz w:val="24"/>
          <w:szCs w:val="24"/>
        </w:rPr>
        <w:t>cardanóis</w:t>
      </w:r>
      <w:proofErr w:type="spellEnd"/>
      <w:r>
        <w:rPr>
          <w:rFonts w:ascii="Times New Roman" w:hAnsi="Times New Roman" w:cs="Times New Roman"/>
          <w:sz w:val="24"/>
          <w:szCs w:val="24"/>
        </w:rPr>
        <w:t xml:space="preserve"> e os </w:t>
      </w:r>
      <w:proofErr w:type="spellStart"/>
      <w:r>
        <w:rPr>
          <w:rFonts w:ascii="Times New Roman" w:hAnsi="Times New Roman" w:cs="Times New Roman"/>
          <w:sz w:val="24"/>
          <w:szCs w:val="24"/>
        </w:rPr>
        <w:t>cardóis</w:t>
      </w:r>
      <w:proofErr w:type="spellEnd"/>
      <w:r>
        <w:rPr>
          <w:rFonts w:ascii="Times New Roman" w:hAnsi="Times New Roman" w:cs="Times New Roman"/>
          <w:sz w:val="24"/>
          <w:szCs w:val="24"/>
        </w:rPr>
        <w:t xml:space="preserve">. Estes compostos possuem uma capacidade </w:t>
      </w:r>
      <w:r>
        <w:rPr>
          <w:rFonts w:ascii="Times New Roman" w:hAnsi="Times New Roman" w:cs="Times New Roman"/>
          <w:sz w:val="24"/>
          <w:szCs w:val="24"/>
        </w:rPr>
        <w:lastRenderedPageBreak/>
        <w:t xml:space="preserve">antioxidante superior a outros antioxidantes já conhecidos, como </w:t>
      </w:r>
      <w:proofErr w:type="spellStart"/>
      <w:r>
        <w:rPr>
          <w:rFonts w:ascii="Times New Roman" w:hAnsi="Times New Roman" w:cs="Times New Roman"/>
          <w:sz w:val="24"/>
          <w:szCs w:val="24"/>
        </w:rPr>
        <w:t>hidroxitirosol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tirosol</w:t>
      </w:r>
      <w:proofErr w:type="spellEnd"/>
      <w:r>
        <w:rPr>
          <w:rFonts w:ascii="Times New Roman" w:hAnsi="Times New Roman" w:cs="Times New Roman"/>
          <w:sz w:val="24"/>
          <w:szCs w:val="24"/>
        </w:rPr>
        <w:t xml:space="preserve">, ácido salicílico, ácido </w:t>
      </w:r>
      <w:proofErr w:type="spellStart"/>
      <w:r>
        <w:rPr>
          <w:rFonts w:ascii="Times New Roman" w:hAnsi="Times New Roman" w:cs="Times New Roman"/>
          <w:sz w:val="24"/>
          <w:szCs w:val="24"/>
        </w:rPr>
        <w:t>caféico</w:t>
      </w:r>
      <w:proofErr w:type="spellEnd"/>
      <w:r>
        <w:rPr>
          <w:rFonts w:ascii="Times New Roman" w:hAnsi="Times New Roman" w:cs="Times New Roman"/>
          <w:sz w:val="24"/>
          <w:szCs w:val="24"/>
        </w:rPr>
        <w:t xml:space="preserve">, entre outros (TREVISAN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 2006).</w:t>
      </w:r>
    </w:p>
    <w:p w:rsidR="00500D32" w:rsidRDefault="00500D32" w:rsidP="00500D32">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r w:rsidRPr="00C21464">
        <w:rPr>
          <w:rFonts w:ascii="Times New Roman" w:hAnsi="Times New Roman" w:cs="Times New Roman"/>
          <w:sz w:val="24"/>
          <w:szCs w:val="24"/>
        </w:rPr>
        <w:t xml:space="preserve">A polpa </w:t>
      </w:r>
      <w:r>
        <w:rPr>
          <w:rFonts w:ascii="Times New Roman" w:hAnsi="Times New Roman" w:cs="Times New Roman"/>
          <w:sz w:val="24"/>
          <w:szCs w:val="24"/>
        </w:rPr>
        <w:t xml:space="preserve">do caju possui </w:t>
      </w:r>
      <w:r w:rsidRPr="00C21464">
        <w:rPr>
          <w:rFonts w:ascii="Times New Roman" w:hAnsi="Times New Roman" w:cs="Times New Roman"/>
          <w:sz w:val="24"/>
          <w:szCs w:val="24"/>
        </w:rPr>
        <w:t xml:space="preserve">elevada presença de vitamina C. Aliás, nesse quesito, o caju só perde para a acerola. </w:t>
      </w:r>
      <w:r>
        <w:rPr>
          <w:rFonts w:ascii="Times New Roman" w:hAnsi="Times New Roman" w:cs="Times New Roman"/>
          <w:sz w:val="24"/>
          <w:szCs w:val="24"/>
        </w:rPr>
        <w:t>A</w:t>
      </w:r>
      <w:r w:rsidRPr="00C21464">
        <w:rPr>
          <w:rFonts w:ascii="Times New Roman" w:hAnsi="Times New Roman" w:cs="Times New Roman"/>
          <w:sz w:val="24"/>
          <w:szCs w:val="24"/>
        </w:rPr>
        <w:t xml:space="preserve"> quantidade da substância em 200 ml de suco de acerola é de 1.500 </w:t>
      </w:r>
      <w:proofErr w:type="gramStart"/>
      <w:r w:rsidRPr="00C21464">
        <w:rPr>
          <w:rFonts w:ascii="Times New Roman" w:hAnsi="Times New Roman" w:cs="Times New Roman"/>
          <w:sz w:val="24"/>
          <w:szCs w:val="24"/>
        </w:rPr>
        <w:t>mg</w:t>
      </w:r>
      <w:proofErr w:type="gramEnd"/>
      <w:r w:rsidRPr="00C21464">
        <w:rPr>
          <w:rFonts w:ascii="Times New Roman" w:hAnsi="Times New Roman" w:cs="Times New Roman"/>
          <w:sz w:val="24"/>
          <w:szCs w:val="24"/>
        </w:rPr>
        <w:t xml:space="preserve">; no de caju, 200 mg; e no de laranja, apenas 40 mg. Nosso organismo precisa só de 60 </w:t>
      </w:r>
      <w:proofErr w:type="gramStart"/>
      <w:r w:rsidRPr="00C21464">
        <w:rPr>
          <w:rFonts w:ascii="Times New Roman" w:hAnsi="Times New Roman" w:cs="Times New Roman"/>
          <w:sz w:val="24"/>
          <w:szCs w:val="24"/>
        </w:rPr>
        <w:t>mg</w:t>
      </w:r>
      <w:proofErr w:type="gramEnd"/>
      <w:r w:rsidRPr="00C21464">
        <w:rPr>
          <w:rFonts w:ascii="Times New Roman" w:hAnsi="Times New Roman" w:cs="Times New Roman"/>
          <w:sz w:val="24"/>
          <w:szCs w:val="24"/>
        </w:rPr>
        <w:t xml:space="preserve"> desse com</w:t>
      </w:r>
      <w:r>
        <w:rPr>
          <w:rFonts w:ascii="Times New Roman" w:hAnsi="Times New Roman" w:cs="Times New Roman"/>
          <w:sz w:val="24"/>
          <w:szCs w:val="24"/>
        </w:rPr>
        <w:t>ponente por dia (SPINOLA, 2008)</w:t>
      </w:r>
      <w:r w:rsidRPr="00C21464">
        <w:rPr>
          <w:rFonts w:ascii="Times New Roman" w:hAnsi="Times New Roman" w:cs="Times New Roman"/>
          <w:sz w:val="24"/>
          <w:szCs w:val="24"/>
        </w:rPr>
        <w:t>.</w:t>
      </w:r>
      <w:r>
        <w:rPr>
          <w:rFonts w:ascii="Times New Roman" w:hAnsi="Times New Roman" w:cs="Times New Roman"/>
          <w:sz w:val="24"/>
          <w:szCs w:val="24"/>
        </w:rPr>
        <w:t xml:space="preserve"> </w:t>
      </w:r>
      <w:r w:rsidRPr="00E6296D">
        <w:rPr>
          <w:rFonts w:ascii="Times New Roman" w:hAnsi="Times New Roman" w:cs="Times New Roman"/>
          <w:sz w:val="24"/>
          <w:szCs w:val="24"/>
        </w:rPr>
        <w:t>Estudos relatam os benefícios de dietas ricas em castanhas e nozes</w:t>
      </w:r>
      <w:r>
        <w:rPr>
          <w:rFonts w:ascii="Times New Roman" w:hAnsi="Times New Roman" w:cs="Times New Roman"/>
          <w:sz w:val="24"/>
          <w:szCs w:val="24"/>
        </w:rPr>
        <w:t>.</w:t>
      </w:r>
      <w:r w:rsidRPr="00E6296D">
        <w:rPr>
          <w:rFonts w:ascii="Times New Roman" w:hAnsi="Times New Roman" w:cs="Times New Roman"/>
          <w:sz w:val="24"/>
          <w:szCs w:val="24"/>
        </w:rPr>
        <w:t xml:space="preserve"> </w:t>
      </w:r>
      <w:r>
        <w:rPr>
          <w:rFonts w:ascii="Times New Roman" w:hAnsi="Times New Roman" w:cs="Times New Roman"/>
          <w:sz w:val="24"/>
          <w:szCs w:val="24"/>
        </w:rPr>
        <w:t>D</w:t>
      </w:r>
      <w:r w:rsidRPr="00E6296D">
        <w:rPr>
          <w:rFonts w:ascii="Times New Roman" w:hAnsi="Times New Roman" w:cs="Times New Roman"/>
          <w:sz w:val="24"/>
          <w:szCs w:val="24"/>
        </w:rPr>
        <w:t>entre eles: propriedades antiarrítmicas através da alta ingestão de ác</w:t>
      </w:r>
      <w:r>
        <w:rPr>
          <w:rFonts w:ascii="Times New Roman" w:hAnsi="Times New Roman" w:cs="Times New Roman"/>
          <w:sz w:val="24"/>
          <w:szCs w:val="24"/>
        </w:rPr>
        <w:t>ido linolênico</w:t>
      </w:r>
      <w:r w:rsidRPr="00E6296D">
        <w:rPr>
          <w:rFonts w:ascii="Times New Roman" w:hAnsi="Times New Roman" w:cs="Times New Roman"/>
          <w:sz w:val="24"/>
          <w:szCs w:val="24"/>
        </w:rPr>
        <w:t>; atividades antioxidantes; redução da iniciação e aumento de tumores; regulação da diferenciação e proliferação celular; reparo de danos ao DNA</w:t>
      </w:r>
      <w:r>
        <w:rPr>
          <w:rFonts w:ascii="Times New Roman" w:hAnsi="Times New Roman" w:cs="Times New Roman"/>
          <w:sz w:val="24"/>
          <w:szCs w:val="24"/>
        </w:rPr>
        <w:t xml:space="preserve">. </w:t>
      </w:r>
      <w:r w:rsidRPr="00E6296D">
        <w:rPr>
          <w:rFonts w:ascii="Times New Roman" w:hAnsi="Times New Roman" w:cs="Times New Roman"/>
          <w:sz w:val="24"/>
          <w:szCs w:val="24"/>
        </w:rPr>
        <w:t xml:space="preserve">Além disso, há relatos que pessoas com ingestão diária de castanhas e nozes tendem a perder peso, reduzir risco de câncer de cólon retal e de doenças cardiovasculares com diminuição do colesterol (KRIS – ETHERTON </w:t>
      </w:r>
      <w:proofErr w:type="gramStart"/>
      <w:r w:rsidRPr="00E6296D">
        <w:rPr>
          <w:rFonts w:ascii="Times New Roman" w:hAnsi="Times New Roman" w:cs="Times New Roman"/>
          <w:sz w:val="24"/>
          <w:szCs w:val="24"/>
        </w:rPr>
        <w:t>et</w:t>
      </w:r>
      <w:proofErr w:type="gramEnd"/>
      <w:r w:rsidRPr="00E6296D">
        <w:rPr>
          <w:rFonts w:ascii="Times New Roman" w:hAnsi="Times New Roman" w:cs="Times New Roman"/>
          <w:sz w:val="24"/>
          <w:szCs w:val="24"/>
        </w:rPr>
        <w:t xml:space="preserve"> al</w:t>
      </w:r>
      <w:r>
        <w:rPr>
          <w:rFonts w:ascii="Times New Roman" w:hAnsi="Times New Roman" w:cs="Times New Roman"/>
          <w:sz w:val="24"/>
          <w:szCs w:val="24"/>
        </w:rPr>
        <w:t>.</w:t>
      </w:r>
      <w:r w:rsidRPr="00E6296D">
        <w:rPr>
          <w:rFonts w:ascii="Times New Roman" w:hAnsi="Times New Roman" w:cs="Times New Roman"/>
          <w:sz w:val="24"/>
          <w:szCs w:val="24"/>
        </w:rPr>
        <w:t>, 2008; YANG et al., 2009).</w:t>
      </w:r>
    </w:p>
    <w:p w:rsidR="00500D32" w:rsidRDefault="00500D32" w:rsidP="00500D32">
      <w:pPr>
        <w:spacing w:after="0" w:line="360" w:lineRule="auto"/>
        <w:jc w:val="both"/>
        <w:rPr>
          <w:rFonts w:ascii="Times New Roman" w:hAnsi="Times New Roman" w:cs="Times New Roman"/>
          <w:sz w:val="24"/>
          <w:szCs w:val="24"/>
        </w:rPr>
      </w:pPr>
    </w:p>
    <w:p w:rsidR="00500D32" w:rsidRDefault="00500D32" w:rsidP="00500D3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GENGIBRE</w:t>
      </w:r>
    </w:p>
    <w:p w:rsidR="00500D32" w:rsidRDefault="00500D32" w:rsidP="00500D3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687CC0">
        <w:rPr>
          <w:rFonts w:ascii="Times New Roman" w:hAnsi="Times New Roman" w:cs="Times New Roman"/>
          <w:sz w:val="24"/>
          <w:szCs w:val="24"/>
        </w:rPr>
        <w:t>O uso de</w:t>
      </w:r>
      <w:r>
        <w:rPr>
          <w:rFonts w:ascii="Times New Roman" w:hAnsi="Times New Roman" w:cs="Times New Roman"/>
          <w:sz w:val="24"/>
          <w:szCs w:val="24"/>
        </w:rPr>
        <w:t>sta</w:t>
      </w:r>
      <w:r w:rsidRPr="00687CC0">
        <w:rPr>
          <w:rFonts w:ascii="Times New Roman" w:hAnsi="Times New Roman" w:cs="Times New Roman"/>
          <w:sz w:val="24"/>
          <w:szCs w:val="24"/>
        </w:rPr>
        <w:t xml:space="preserve"> </w:t>
      </w:r>
      <w:r>
        <w:rPr>
          <w:rFonts w:ascii="Times New Roman" w:hAnsi="Times New Roman" w:cs="Times New Roman"/>
          <w:sz w:val="24"/>
          <w:szCs w:val="24"/>
        </w:rPr>
        <w:t xml:space="preserve">planta </w:t>
      </w:r>
      <w:r w:rsidRPr="00687CC0">
        <w:rPr>
          <w:rFonts w:ascii="Times New Roman" w:hAnsi="Times New Roman" w:cs="Times New Roman"/>
          <w:sz w:val="24"/>
          <w:szCs w:val="24"/>
        </w:rPr>
        <w:t>com</w:t>
      </w:r>
      <w:r>
        <w:rPr>
          <w:rFonts w:ascii="Times New Roman" w:hAnsi="Times New Roman" w:cs="Times New Roman"/>
          <w:sz w:val="24"/>
          <w:szCs w:val="24"/>
        </w:rPr>
        <w:t>o</w:t>
      </w:r>
      <w:r w:rsidRPr="00687CC0">
        <w:rPr>
          <w:rFonts w:ascii="Times New Roman" w:hAnsi="Times New Roman" w:cs="Times New Roman"/>
          <w:sz w:val="24"/>
          <w:szCs w:val="24"/>
        </w:rPr>
        <w:t xml:space="preserve"> estimulante vem desde os tempos antigos</w:t>
      </w:r>
      <w:r>
        <w:rPr>
          <w:rFonts w:ascii="Times New Roman" w:hAnsi="Times New Roman" w:cs="Times New Roman"/>
          <w:sz w:val="24"/>
          <w:szCs w:val="24"/>
        </w:rPr>
        <w:t>.</w:t>
      </w:r>
      <w:r w:rsidRPr="00687CC0">
        <w:rPr>
          <w:rFonts w:ascii="Times New Roman" w:hAnsi="Times New Roman" w:cs="Times New Roman"/>
          <w:sz w:val="24"/>
          <w:szCs w:val="24"/>
        </w:rPr>
        <w:t xml:space="preserve"> The United </w:t>
      </w:r>
      <w:proofErr w:type="spellStart"/>
      <w:r w:rsidRPr="00687CC0">
        <w:rPr>
          <w:rFonts w:ascii="Times New Roman" w:hAnsi="Times New Roman" w:cs="Times New Roman"/>
          <w:sz w:val="24"/>
          <w:szCs w:val="24"/>
        </w:rPr>
        <w:t>States</w:t>
      </w:r>
      <w:proofErr w:type="spellEnd"/>
      <w:r w:rsidRPr="00687CC0">
        <w:rPr>
          <w:rFonts w:ascii="Times New Roman" w:hAnsi="Times New Roman" w:cs="Times New Roman"/>
          <w:sz w:val="24"/>
          <w:szCs w:val="24"/>
        </w:rPr>
        <w:t xml:space="preserve"> </w:t>
      </w:r>
      <w:proofErr w:type="spellStart"/>
      <w:r w:rsidRPr="00687CC0">
        <w:rPr>
          <w:rFonts w:ascii="Times New Roman" w:hAnsi="Times New Roman" w:cs="Times New Roman"/>
          <w:sz w:val="24"/>
          <w:szCs w:val="24"/>
        </w:rPr>
        <w:t>Pharmacopeia</w:t>
      </w:r>
      <w:proofErr w:type="spellEnd"/>
      <w:r w:rsidRPr="00687CC0">
        <w:rPr>
          <w:rFonts w:ascii="Times New Roman" w:hAnsi="Times New Roman" w:cs="Times New Roman"/>
          <w:sz w:val="24"/>
          <w:szCs w:val="24"/>
        </w:rPr>
        <w:t xml:space="preserve">, como muitos outros, reconhece o gengibre como droga oficinal, usado principalmente como um tônico geral ou estimulante e estomacal. Além do uso medicinal, também </w:t>
      </w:r>
      <w:r>
        <w:rPr>
          <w:rFonts w:ascii="Times New Roman" w:hAnsi="Times New Roman" w:cs="Times New Roman"/>
          <w:sz w:val="24"/>
          <w:szCs w:val="24"/>
        </w:rPr>
        <w:t xml:space="preserve">é </w:t>
      </w:r>
      <w:r w:rsidRPr="00687CC0">
        <w:rPr>
          <w:rFonts w:ascii="Times New Roman" w:hAnsi="Times New Roman" w:cs="Times New Roman"/>
          <w:sz w:val="24"/>
          <w:szCs w:val="24"/>
        </w:rPr>
        <w:t>utilizad</w:t>
      </w:r>
      <w:r>
        <w:rPr>
          <w:rFonts w:ascii="Times New Roman" w:hAnsi="Times New Roman" w:cs="Times New Roman"/>
          <w:sz w:val="24"/>
          <w:szCs w:val="24"/>
        </w:rPr>
        <w:t>o</w:t>
      </w:r>
      <w:r w:rsidRPr="00687CC0">
        <w:rPr>
          <w:rFonts w:ascii="Times New Roman" w:hAnsi="Times New Roman" w:cs="Times New Roman"/>
          <w:sz w:val="24"/>
          <w:szCs w:val="24"/>
        </w:rPr>
        <w:t xml:space="preserve"> </w:t>
      </w:r>
      <w:r>
        <w:rPr>
          <w:rFonts w:ascii="Times New Roman" w:hAnsi="Times New Roman" w:cs="Times New Roman"/>
          <w:sz w:val="24"/>
          <w:szCs w:val="24"/>
        </w:rPr>
        <w:t>como tempero</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(ALEJO; MIRANDA; RODRIGUEZ, 2003)</w:t>
      </w:r>
      <w:r w:rsidRPr="00687CC0">
        <w:rPr>
          <w:rFonts w:ascii="Times New Roman" w:hAnsi="Times New Roman" w:cs="Times New Roman"/>
          <w:sz w:val="24"/>
          <w:szCs w:val="24"/>
        </w:rPr>
        <w:t>.</w:t>
      </w:r>
      <w:r>
        <w:rPr>
          <w:rFonts w:ascii="Times New Roman" w:hAnsi="Times New Roman" w:cs="Times New Roman"/>
          <w:sz w:val="24"/>
          <w:szCs w:val="24"/>
        </w:rPr>
        <w:t xml:space="preserve"> </w:t>
      </w:r>
    </w:p>
    <w:p w:rsidR="00500D32" w:rsidRDefault="00500D32" w:rsidP="00500D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B22E86">
        <w:rPr>
          <w:rFonts w:ascii="Times New Roman" w:hAnsi="Times New Roman" w:cs="Times New Roman"/>
          <w:sz w:val="24"/>
          <w:szCs w:val="24"/>
        </w:rPr>
        <w:t>O gengibre</w:t>
      </w:r>
      <w:r>
        <w:rPr>
          <w:rFonts w:ascii="Times New Roman" w:hAnsi="Times New Roman" w:cs="Times New Roman"/>
          <w:sz w:val="24"/>
          <w:szCs w:val="24"/>
        </w:rPr>
        <w:t xml:space="preserve"> apresenta em </w:t>
      </w:r>
      <w:r w:rsidRPr="00B22E86">
        <w:rPr>
          <w:rFonts w:ascii="Times New Roman" w:hAnsi="Times New Roman" w:cs="Times New Roman"/>
          <w:sz w:val="24"/>
          <w:szCs w:val="24"/>
        </w:rPr>
        <w:t xml:space="preserve">seu rizoma princípios ativos considerados antimicrobianos como o </w:t>
      </w:r>
      <w:proofErr w:type="spellStart"/>
      <w:r w:rsidRPr="00B22E86">
        <w:rPr>
          <w:rFonts w:ascii="Times New Roman" w:hAnsi="Times New Roman" w:cs="Times New Roman"/>
          <w:sz w:val="24"/>
          <w:szCs w:val="24"/>
        </w:rPr>
        <w:t>gingerol</w:t>
      </w:r>
      <w:proofErr w:type="spellEnd"/>
      <w:r>
        <w:rPr>
          <w:rFonts w:ascii="Times New Roman" w:hAnsi="Times New Roman" w:cs="Times New Roman"/>
          <w:sz w:val="24"/>
          <w:szCs w:val="24"/>
        </w:rPr>
        <w:t xml:space="preserve"> e</w:t>
      </w:r>
      <w:r w:rsidRPr="00B22E86">
        <w:rPr>
          <w:rFonts w:ascii="Times New Roman" w:hAnsi="Times New Roman" w:cs="Times New Roman"/>
          <w:sz w:val="24"/>
          <w:szCs w:val="24"/>
        </w:rPr>
        <w:t xml:space="preserve"> </w:t>
      </w:r>
      <w:proofErr w:type="spellStart"/>
      <w:r w:rsidRPr="00B22E86">
        <w:rPr>
          <w:rFonts w:ascii="Times New Roman" w:hAnsi="Times New Roman" w:cs="Times New Roman"/>
          <w:sz w:val="24"/>
          <w:szCs w:val="24"/>
        </w:rPr>
        <w:t>zingibereno</w:t>
      </w:r>
      <w:proofErr w:type="spellEnd"/>
      <w:r>
        <w:rPr>
          <w:rFonts w:ascii="Times New Roman" w:hAnsi="Times New Roman" w:cs="Times New Roman"/>
          <w:sz w:val="24"/>
          <w:szCs w:val="24"/>
        </w:rPr>
        <w:t xml:space="preserve">, </w:t>
      </w:r>
      <w:r w:rsidRPr="00B22E86">
        <w:rPr>
          <w:rFonts w:ascii="Times New Roman" w:hAnsi="Times New Roman" w:cs="Times New Roman"/>
          <w:sz w:val="24"/>
          <w:szCs w:val="24"/>
        </w:rPr>
        <w:t xml:space="preserve">dentre outros (RODRIGUES </w:t>
      </w:r>
      <w:proofErr w:type="gramStart"/>
      <w:r w:rsidRPr="00B22E86">
        <w:rPr>
          <w:rFonts w:ascii="Times New Roman" w:hAnsi="Times New Roman" w:cs="Times New Roman"/>
          <w:sz w:val="24"/>
          <w:szCs w:val="24"/>
        </w:rPr>
        <w:t>et</w:t>
      </w:r>
      <w:proofErr w:type="gramEnd"/>
      <w:r w:rsidRPr="00B22E86">
        <w:rPr>
          <w:rFonts w:ascii="Times New Roman" w:hAnsi="Times New Roman" w:cs="Times New Roman"/>
          <w:sz w:val="24"/>
          <w:szCs w:val="24"/>
        </w:rPr>
        <w:t xml:space="preserve"> al., 2007). Entre seus usos mais populares está o uso contra diarreia, vômitos, dor de estômago, indigestão, gripe, coqueluche, febre e resfriado. </w:t>
      </w:r>
      <w:r>
        <w:rPr>
          <w:rFonts w:ascii="Times New Roman" w:hAnsi="Times New Roman" w:cs="Times New Roman"/>
          <w:sz w:val="24"/>
          <w:szCs w:val="24"/>
        </w:rPr>
        <w:t>E</w:t>
      </w:r>
      <w:r w:rsidRPr="00B22E86">
        <w:rPr>
          <w:rFonts w:ascii="Times New Roman" w:hAnsi="Times New Roman" w:cs="Times New Roman"/>
          <w:sz w:val="24"/>
          <w:szCs w:val="24"/>
        </w:rPr>
        <w:t>studo realizado no Brasil</w:t>
      </w:r>
      <w:proofErr w:type="gramStart"/>
      <w:r w:rsidRPr="00B22E86">
        <w:rPr>
          <w:rFonts w:ascii="Times New Roman" w:hAnsi="Times New Roman" w:cs="Times New Roman"/>
          <w:sz w:val="24"/>
          <w:szCs w:val="24"/>
        </w:rPr>
        <w:t>, mostrou</w:t>
      </w:r>
      <w:proofErr w:type="gramEnd"/>
      <w:r w:rsidRPr="00B22E86">
        <w:rPr>
          <w:rFonts w:ascii="Times New Roman" w:hAnsi="Times New Roman" w:cs="Times New Roman"/>
          <w:sz w:val="24"/>
          <w:szCs w:val="24"/>
        </w:rPr>
        <w:t xml:space="preserve"> o mesmo efeito de proteção contra patologias como a asma brônquica (CAPÓ et al., 2007).</w:t>
      </w:r>
    </w:p>
    <w:p w:rsidR="00500D32" w:rsidRDefault="00500D32" w:rsidP="00500D32">
      <w:pPr>
        <w:spacing w:after="0" w:line="360" w:lineRule="auto"/>
        <w:jc w:val="both"/>
        <w:rPr>
          <w:rFonts w:ascii="Times New Roman" w:hAnsi="Times New Roman" w:cs="Times New Roman"/>
          <w:b/>
          <w:sz w:val="24"/>
          <w:szCs w:val="24"/>
        </w:rPr>
      </w:pPr>
    </w:p>
    <w:p w:rsidR="00500D32" w:rsidRDefault="00500D32" w:rsidP="00500D3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MAMÃO</w:t>
      </w:r>
    </w:p>
    <w:p w:rsidR="00500D32" w:rsidRDefault="00500D32" w:rsidP="00500D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E91E4D">
        <w:rPr>
          <w:rFonts w:ascii="Times New Roman" w:hAnsi="Times New Roman" w:cs="Times New Roman"/>
          <w:sz w:val="24"/>
          <w:szCs w:val="24"/>
        </w:rPr>
        <w:t xml:space="preserve">O mamão possui vários nutrientes </w:t>
      </w:r>
      <w:r>
        <w:rPr>
          <w:rFonts w:ascii="Times New Roman" w:hAnsi="Times New Roman" w:cs="Times New Roman"/>
          <w:sz w:val="24"/>
          <w:szCs w:val="24"/>
        </w:rPr>
        <w:t xml:space="preserve">(ARAÚJO </w:t>
      </w:r>
      <w:proofErr w:type="gramStart"/>
      <w:r w:rsidRPr="00E91E4D">
        <w:rPr>
          <w:rFonts w:ascii="Times New Roman" w:hAnsi="Times New Roman" w:cs="Times New Roman"/>
          <w:sz w:val="24"/>
          <w:szCs w:val="24"/>
        </w:rPr>
        <w:t>et</w:t>
      </w:r>
      <w:proofErr w:type="gramEnd"/>
      <w:r w:rsidRPr="00E91E4D">
        <w:rPr>
          <w:rFonts w:ascii="Times New Roman" w:hAnsi="Times New Roman" w:cs="Times New Roman"/>
          <w:sz w:val="24"/>
          <w:szCs w:val="24"/>
        </w:rPr>
        <w:t xml:space="preserve"> al., 2002).</w:t>
      </w:r>
      <w:r>
        <w:rPr>
          <w:rFonts w:ascii="Times New Roman" w:hAnsi="Times New Roman" w:cs="Times New Roman"/>
          <w:sz w:val="24"/>
          <w:szCs w:val="24"/>
        </w:rPr>
        <w:t xml:space="preserve"> Em geral, </w:t>
      </w:r>
      <w:r w:rsidRPr="006A5AC5">
        <w:rPr>
          <w:rFonts w:ascii="Times New Roman" w:hAnsi="Times New Roman" w:cs="Times New Roman"/>
          <w:sz w:val="24"/>
          <w:szCs w:val="24"/>
        </w:rPr>
        <w:t xml:space="preserve">é conhecido por possuir </w:t>
      </w:r>
      <w:r>
        <w:rPr>
          <w:rFonts w:ascii="Times New Roman" w:hAnsi="Times New Roman" w:cs="Times New Roman"/>
          <w:sz w:val="24"/>
          <w:szCs w:val="24"/>
        </w:rPr>
        <w:t xml:space="preserve">grande quantidade de vitamina A e </w:t>
      </w:r>
      <w:r w:rsidRPr="006A5AC5">
        <w:rPr>
          <w:rFonts w:ascii="Times New Roman" w:hAnsi="Times New Roman" w:cs="Times New Roman"/>
          <w:sz w:val="24"/>
          <w:szCs w:val="24"/>
        </w:rPr>
        <w:t>vitaminas do complexo B (B1, B2 e B5),</w:t>
      </w:r>
      <w:r>
        <w:rPr>
          <w:rFonts w:ascii="Times New Roman" w:hAnsi="Times New Roman" w:cs="Times New Roman"/>
          <w:sz w:val="24"/>
          <w:szCs w:val="24"/>
        </w:rPr>
        <w:t xml:space="preserve"> </w:t>
      </w:r>
      <w:r w:rsidRPr="006A5AC5">
        <w:rPr>
          <w:rFonts w:ascii="Times New Roman" w:hAnsi="Times New Roman" w:cs="Times New Roman"/>
          <w:sz w:val="24"/>
          <w:szCs w:val="24"/>
        </w:rPr>
        <w:t xml:space="preserve">que auxiliam no sistema imunológico. É rico em vitamina C, que é conhecida por acelerar a cicatrização e possui também propriedades antioxidantes, capazes de bloquear a formação de diversas substâncias causadoras de câncer. Entre os minerais, destaca-se o fósforo, que aumenta a resistência dos atletas, combate </w:t>
      </w:r>
      <w:proofErr w:type="gramStart"/>
      <w:r w:rsidRPr="006A5AC5">
        <w:rPr>
          <w:rFonts w:ascii="Times New Roman" w:hAnsi="Times New Roman" w:cs="Times New Roman"/>
          <w:sz w:val="24"/>
          <w:szCs w:val="24"/>
        </w:rPr>
        <w:t>a</w:t>
      </w:r>
      <w:proofErr w:type="gramEnd"/>
      <w:r w:rsidRPr="006A5AC5">
        <w:rPr>
          <w:rFonts w:ascii="Times New Roman" w:hAnsi="Times New Roman" w:cs="Times New Roman"/>
          <w:sz w:val="24"/>
          <w:szCs w:val="24"/>
        </w:rPr>
        <w:t xml:space="preserve"> </w:t>
      </w:r>
      <w:r>
        <w:rPr>
          <w:rFonts w:ascii="Times New Roman" w:hAnsi="Times New Roman" w:cs="Times New Roman"/>
          <w:sz w:val="24"/>
          <w:szCs w:val="24"/>
        </w:rPr>
        <w:t>fadiga e é um bom tônico geral (FRANCO, L. L., 2001).</w:t>
      </w:r>
    </w:p>
    <w:p w:rsidR="00500D32" w:rsidRDefault="00500D32" w:rsidP="00500D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D4420E">
        <w:rPr>
          <w:rFonts w:ascii="Times New Roman" w:hAnsi="Times New Roman" w:cs="Times New Roman"/>
          <w:sz w:val="24"/>
          <w:szCs w:val="24"/>
        </w:rPr>
        <w:t xml:space="preserve">A papaína </w:t>
      </w:r>
      <w:r>
        <w:rPr>
          <w:rFonts w:ascii="Times New Roman" w:hAnsi="Times New Roman" w:cs="Times New Roman"/>
          <w:sz w:val="24"/>
          <w:szCs w:val="24"/>
        </w:rPr>
        <w:t>está presente</w:t>
      </w:r>
      <w:r w:rsidRPr="00D4420E">
        <w:rPr>
          <w:rFonts w:ascii="Times New Roman" w:hAnsi="Times New Roman" w:cs="Times New Roman"/>
          <w:sz w:val="24"/>
          <w:szCs w:val="24"/>
        </w:rPr>
        <w:t xml:space="preserve"> </w:t>
      </w:r>
      <w:r>
        <w:rPr>
          <w:rFonts w:ascii="Times New Roman" w:hAnsi="Times New Roman" w:cs="Times New Roman"/>
          <w:sz w:val="24"/>
          <w:szCs w:val="24"/>
        </w:rPr>
        <w:t>n</w:t>
      </w:r>
      <w:r w:rsidRPr="00D4420E">
        <w:rPr>
          <w:rFonts w:ascii="Times New Roman" w:hAnsi="Times New Roman" w:cs="Times New Roman"/>
          <w:sz w:val="24"/>
          <w:szCs w:val="24"/>
        </w:rPr>
        <w:t xml:space="preserve">o látex das folhas e dos frutos verde </w:t>
      </w:r>
      <w:r>
        <w:rPr>
          <w:rFonts w:ascii="Times New Roman" w:hAnsi="Times New Roman" w:cs="Times New Roman"/>
          <w:sz w:val="24"/>
          <w:szCs w:val="24"/>
        </w:rPr>
        <w:t>do mamoeiro</w:t>
      </w:r>
      <w:r w:rsidRPr="00D4420E">
        <w:rPr>
          <w:rFonts w:ascii="Times New Roman" w:hAnsi="Times New Roman" w:cs="Times New Roman"/>
          <w:sz w:val="24"/>
          <w:szCs w:val="24"/>
        </w:rPr>
        <w:t xml:space="preserve"> (</w:t>
      </w:r>
      <w:proofErr w:type="spellStart"/>
      <w:r w:rsidRPr="00D4420E">
        <w:rPr>
          <w:rFonts w:ascii="Times New Roman" w:hAnsi="Times New Roman" w:cs="Times New Roman"/>
          <w:i/>
          <w:sz w:val="24"/>
          <w:szCs w:val="24"/>
        </w:rPr>
        <w:t>Carica</w:t>
      </w:r>
      <w:proofErr w:type="spellEnd"/>
      <w:r w:rsidRPr="00D4420E">
        <w:rPr>
          <w:rFonts w:ascii="Times New Roman" w:hAnsi="Times New Roman" w:cs="Times New Roman"/>
          <w:i/>
          <w:sz w:val="24"/>
          <w:szCs w:val="24"/>
        </w:rPr>
        <w:t xml:space="preserve"> </w:t>
      </w:r>
      <w:proofErr w:type="spellStart"/>
      <w:r w:rsidRPr="00D4420E">
        <w:rPr>
          <w:rFonts w:ascii="Times New Roman" w:hAnsi="Times New Roman" w:cs="Times New Roman"/>
          <w:i/>
          <w:sz w:val="24"/>
          <w:szCs w:val="24"/>
        </w:rPr>
        <w:t>papaya</w:t>
      </w:r>
      <w:proofErr w:type="spellEnd"/>
      <w:r w:rsidRPr="00D4420E">
        <w:rPr>
          <w:rFonts w:ascii="Times New Roman" w:hAnsi="Times New Roman" w:cs="Times New Roman"/>
          <w:i/>
          <w:sz w:val="24"/>
          <w:szCs w:val="24"/>
        </w:rPr>
        <w:t xml:space="preserve"> </w:t>
      </w:r>
      <w:proofErr w:type="spellStart"/>
      <w:r w:rsidRPr="00D4420E">
        <w:rPr>
          <w:rFonts w:ascii="Times New Roman" w:hAnsi="Times New Roman" w:cs="Times New Roman"/>
          <w:i/>
          <w:sz w:val="24"/>
          <w:szCs w:val="24"/>
        </w:rPr>
        <w:t>Linn</w:t>
      </w:r>
      <w:proofErr w:type="spellEnd"/>
      <w:r w:rsidRPr="00D4420E">
        <w:rPr>
          <w:rFonts w:ascii="Times New Roman" w:hAnsi="Times New Roman" w:cs="Times New Roman"/>
          <w:sz w:val="24"/>
          <w:szCs w:val="24"/>
        </w:rPr>
        <w:t>.)</w:t>
      </w:r>
      <w:r>
        <w:rPr>
          <w:rFonts w:ascii="Times New Roman" w:hAnsi="Times New Roman" w:cs="Times New Roman"/>
          <w:sz w:val="24"/>
          <w:szCs w:val="24"/>
        </w:rPr>
        <w:t>.</w:t>
      </w:r>
      <w:r w:rsidRPr="00D4420E">
        <w:rPr>
          <w:rFonts w:ascii="Times New Roman" w:hAnsi="Times New Roman" w:cs="Times New Roman"/>
          <w:sz w:val="24"/>
          <w:szCs w:val="24"/>
        </w:rPr>
        <w:t xml:space="preserve"> </w:t>
      </w:r>
      <w:r>
        <w:rPr>
          <w:rFonts w:ascii="Times New Roman" w:hAnsi="Times New Roman" w:cs="Times New Roman"/>
          <w:sz w:val="24"/>
          <w:szCs w:val="24"/>
        </w:rPr>
        <w:t>É</w:t>
      </w:r>
      <w:r w:rsidRPr="00D4420E">
        <w:rPr>
          <w:rFonts w:ascii="Times New Roman" w:hAnsi="Times New Roman" w:cs="Times New Roman"/>
          <w:sz w:val="24"/>
          <w:szCs w:val="24"/>
        </w:rPr>
        <w:t xml:space="preserve"> uma enzima proteolítica muito empregada na indústria alimentícia, </w:t>
      </w:r>
      <w:r w:rsidRPr="00D4420E">
        <w:rPr>
          <w:rFonts w:ascii="Times New Roman" w:hAnsi="Times New Roman" w:cs="Times New Roman"/>
          <w:sz w:val="24"/>
          <w:szCs w:val="24"/>
        </w:rPr>
        <w:lastRenderedPageBreak/>
        <w:t>cosmética e farmacêutica</w:t>
      </w:r>
      <w:r>
        <w:rPr>
          <w:rFonts w:ascii="Times New Roman" w:hAnsi="Times New Roman" w:cs="Times New Roman"/>
          <w:sz w:val="24"/>
          <w:szCs w:val="24"/>
        </w:rPr>
        <w:t xml:space="preserve"> (FERREIRA, 2005). F</w:t>
      </w:r>
      <w:r w:rsidRPr="00D4420E">
        <w:rPr>
          <w:rFonts w:ascii="Times New Roman" w:hAnsi="Times New Roman" w:cs="Times New Roman"/>
          <w:sz w:val="24"/>
          <w:szCs w:val="24"/>
        </w:rPr>
        <w:t>acilita a cicatrização d</w:t>
      </w:r>
      <w:r>
        <w:rPr>
          <w:rFonts w:ascii="Times New Roman" w:hAnsi="Times New Roman" w:cs="Times New Roman"/>
          <w:sz w:val="24"/>
          <w:szCs w:val="24"/>
        </w:rPr>
        <w:t>e</w:t>
      </w:r>
      <w:r w:rsidRPr="00D4420E">
        <w:rPr>
          <w:rFonts w:ascii="Times New Roman" w:hAnsi="Times New Roman" w:cs="Times New Roman"/>
          <w:sz w:val="24"/>
          <w:szCs w:val="24"/>
        </w:rPr>
        <w:t xml:space="preserve"> ferida</w:t>
      </w:r>
      <w:r>
        <w:rPr>
          <w:rFonts w:ascii="Times New Roman" w:hAnsi="Times New Roman" w:cs="Times New Roman"/>
          <w:sz w:val="24"/>
          <w:szCs w:val="24"/>
        </w:rPr>
        <w:t>s</w:t>
      </w:r>
      <w:r w:rsidRPr="00D4420E">
        <w:rPr>
          <w:rFonts w:ascii="Times New Roman" w:hAnsi="Times New Roman" w:cs="Times New Roman"/>
          <w:sz w:val="24"/>
          <w:szCs w:val="24"/>
        </w:rPr>
        <w:t xml:space="preserve">, tornando-a mais próxima da estrutura original. Assim, a papaína digere os restos teciduais e constituintes insolúveis do exsudato inflamatório (fibrina e material genético das células mortas) e os transformam em peptídeos quimiotáticos para os fibroblastos, que estimulam precocemente a </w:t>
      </w:r>
      <w:proofErr w:type="spellStart"/>
      <w:r w:rsidRPr="00D4420E">
        <w:rPr>
          <w:rFonts w:ascii="Times New Roman" w:hAnsi="Times New Roman" w:cs="Times New Roman"/>
          <w:sz w:val="24"/>
          <w:szCs w:val="24"/>
        </w:rPr>
        <w:t>fibroplastia</w:t>
      </w:r>
      <w:proofErr w:type="spellEnd"/>
      <w:r w:rsidRPr="00D4420E">
        <w:rPr>
          <w:rFonts w:ascii="Times New Roman" w:hAnsi="Times New Roman" w:cs="Times New Roman"/>
          <w:sz w:val="24"/>
          <w:szCs w:val="24"/>
        </w:rPr>
        <w:t>/cicatrização</w:t>
      </w:r>
      <w:r>
        <w:rPr>
          <w:rFonts w:ascii="Times New Roman" w:hAnsi="Times New Roman" w:cs="Times New Roman"/>
          <w:sz w:val="24"/>
          <w:szCs w:val="24"/>
        </w:rPr>
        <w:t xml:space="preserve"> (FERREIRA, 2002).</w:t>
      </w:r>
    </w:p>
    <w:p w:rsidR="00500D32" w:rsidRDefault="00500D32" w:rsidP="00500D32">
      <w:pPr>
        <w:spacing w:after="0" w:line="360" w:lineRule="auto"/>
        <w:jc w:val="both"/>
        <w:rPr>
          <w:rFonts w:ascii="Times New Roman" w:hAnsi="Times New Roman" w:cs="Times New Roman"/>
          <w:sz w:val="24"/>
          <w:szCs w:val="24"/>
        </w:rPr>
      </w:pPr>
    </w:p>
    <w:p w:rsidR="00500D32" w:rsidRDefault="00500D32" w:rsidP="00500D32">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CON</w:t>
      </w:r>
      <w:r w:rsidR="00AE3D12">
        <w:rPr>
          <w:rFonts w:ascii="Times New Roman" w:hAnsi="Times New Roman" w:cs="Times New Roman"/>
          <w:sz w:val="24"/>
          <w:szCs w:val="24"/>
        </w:rPr>
        <w:t>SIDERAÇÕES FINAIS</w:t>
      </w:r>
    </w:p>
    <w:p w:rsidR="00500D32" w:rsidRDefault="00500D32" w:rsidP="00500D32">
      <w:pPr>
        <w:spacing w:after="0" w:line="360" w:lineRule="auto"/>
        <w:ind w:firstLine="708"/>
        <w:jc w:val="both"/>
        <w:rPr>
          <w:rFonts w:ascii="Times New Roman" w:hAnsi="Times New Roman" w:cs="Times New Roman"/>
          <w:sz w:val="24"/>
          <w:szCs w:val="24"/>
        </w:rPr>
      </w:pPr>
      <w:r w:rsidRPr="00ED0489">
        <w:rPr>
          <w:rFonts w:ascii="Times New Roman" w:hAnsi="Times New Roman" w:cs="Times New Roman"/>
          <w:sz w:val="24"/>
          <w:szCs w:val="24"/>
        </w:rPr>
        <w:t xml:space="preserve">Em busca da cura, da manutenção da saúde e da prevenção de doenças, </w:t>
      </w:r>
      <w:r w:rsidRPr="007D1F59">
        <w:rPr>
          <w:rFonts w:ascii="Times New Roman" w:hAnsi="Times New Roman" w:cs="Times New Roman"/>
          <w:sz w:val="24"/>
          <w:szCs w:val="24"/>
        </w:rPr>
        <w:t xml:space="preserve">as pessoas utilizam os mais variados recursos, aliados ou não </w:t>
      </w:r>
      <w:r>
        <w:rPr>
          <w:rFonts w:ascii="Times New Roman" w:hAnsi="Times New Roman" w:cs="Times New Roman"/>
          <w:sz w:val="24"/>
          <w:szCs w:val="24"/>
        </w:rPr>
        <w:t>ao uso de fármacos</w:t>
      </w:r>
      <w:r w:rsidRPr="007D1F59">
        <w:rPr>
          <w:rFonts w:ascii="Times New Roman" w:hAnsi="Times New Roman" w:cs="Times New Roman"/>
          <w:sz w:val="24"/>
          <w:szCs w:val="24"/>
        </w:rPr>
        <w:t xml:space="preserve">. Dos recursos utilizados, </w:t>
      </w:r>
      <w:r>
        <w:rPr>
          <w:rFonts w:ascii="Times New Roman" w:hAnsi="Times New Roman" w:cs="Times New Roman"/>
          <w:sz w:val="24"/>
          <w:szCs w:val="24"/>
        </w:rPr>
        <w:t>o</w:t>
      </w:r>
      <w:r w:rsidRPr="007D1F59">
        <w:rPr>
          <w:rFonts w:ascii="Times New Roman" w:hAnsi="Times New Roman" w:cs="Times New Roman"/>
          <w:sz w:val="24"/>
          <w:szCs w:val="24"/>
        </w:rPr>
        <w:t xml:space="preserve"> principal e mais conhe</w:t>
      </w:r>
      <w:r>
        <w:rPr>
          <w:rFonts w:ascii="Times New Roman" w:hAnsi="Times New Roman" w:cs="Times New Roman"/>
          <w:sz w:val="24"/>
          <w:szCs w:val="24"/>
        </w:rPr>
        <w:t>cido são as plantas medicinais, nas quais se encontram os nutracêuticos</w:t>
      </w:r>
      <w:r w:rsidR="00AE3D12">
        <w:rPr>
          <w:rFonts w:ascii="Times New Roman" w:hAnsi="Times New Roman" w:cs="Times New Roman"/>
          <w:sz w:val="24"/>
          <w:szCs w:val="24"/>
        </w:rPr>
        <w:t xml:space="preserve">. </w:t>
      </w:r>
      <w:r>
        <w:rPr>
          <w:rFonts w:ascii="Times New Roman" w:hAnsi="Times New Roman" w:cs="Times New Roman"/>
          <w:sz w:val="24"/>
          <w:szCs w:val="24"/>
        </w:rPr>
        <w:t xml:space="preserve"> Ainda é pequena a parcela da população que conhece o que são nutracêuticos e seus reais benefícios para a saúde, tornando-se importante a abordagem deste assunto nos cursos de graduação, para que os alunos (futuros profissionais), possam posteriormente orientar e esclarecer as dúvidas de seus pacientes.</w:t>
      </w:r>
    </w:p>
    <w:p w:rsidR="00AE3D12" w:rsidRDefault="00AE3D12" w:rsidP="00362013">
      <w:pPr>
        <w:spacing w:after="0" w:line="360" w:lineRule="auto"/>
        <w:jc w:val="both"/>
        <w:rPr>
          <w:rFonts w:ascii="Times New Roman" w:hAnsi="Times New Roman" w:cs="Times New Roman"/>
          <w:sz w:val="24"/>
        </w:rPr>
      </w:pPr>
    </w:p>
    <w:p w:rsidR="00362013" w:rsidRDefault="00362013" w:rsidP="00362013">
      <w:pPr>
        <w:spacing w:after="0" w:line="360" w:lineRule="auto"/>
        <w:jc w:val="both"/>
        <w:rPr>
          <w:rFonts w:ascii="Times New Roman" w:hAnsi="Times New Roman" w:cs="Times New Roman"/>
          <w:sz w:val="24"/>
          <w:szCs w:val="24"/>
        </w:rPr>
      </w:pPr>
      <w:proofErr w:type="gramStart"/>
      <w:r w:rsidRPr="00653D3B">
        <w:rPr>
          <w:rFonts w:ascii="Times New Roman" w:hAnsi="Times New Roman" w:cs="Times New Roman"/>
          <w:sz w:val="24"/>
        </w:rPr>
        <w:t>4</w:t>
      </w:r>
      <w:proofErr w:type="gramEnd"/>
      <w:r w:rsidRPr="00653D3B">
        <w:rPr>
          <w:rFonts w:ascii="Times New Roman" w:hAnsi="Times New Roman" w:cs="Times New Roman"/>
          <w:sz w:val="24"/>
        </w:rPr>
        <w:t xml:space="preserve"> </w:t>
      </w:r>
      <w:r>
        <w:rPr>
          <w:rFonts w:ascii="Times New Roman" w:hAnsi="Times New Roman" w:cs="Times New Roman"/>
          <w:sz w:val="24"/>
        </w:rPr>
        <w:t>REFERÊNCIAS BIBLIOGRÁFICAS</w:t>
      </w:r>
    </w:p>
    <w:p w:rsidR="00362013" w:rsidRPr="00E91E4D" w:rsidRDefault="00362013" w:rsidP="00362013">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ALEJO, L. J. L. P.; MIRANDA, T.; RODRIGUEZ, G. </w:t>
      </w:r>
      <w:proofErr w:type="spellStart"/>
      <w:r w:rsidRPr="00687CC0">
        <w:rPr>
          <w:rFonts w:ascii="Times New Roman" w:hAnsi="Times New Roman" w:cs="Times New Roman"/>
          <w:sz w:val="24"/>
          <w:szCs w:val="24"/>
        </w:rPr>
        <w:t>Accion</w:t>
      </w:r>
      <w:proofErr w:type="spellEnd"/>
      <w:r w:rsidRPr="00687CC0">
        <w:rPr>
          <w:rFonts w:ascii="Times New Roman" w:hAnsi="Times New Roman" w:cs="Times New Roman"/>
          <w:sz w:val="24"/>
          <w:szCs w:val="24"/>
        </w:rPr>
        <w:t xml:space="preserve"> estimulante </w:t>
      </w:r>
      <w:proofErr w:type="spellStart"/>
      <w:proofErr w:type="gramStart"/>
      <w:r w:rsidRPr="00687CC0">
        <w:rPr>
          <w:rFonts w:ascii="Times New Roman" w:hAnsi="Times New Roman" w:cs="Times New Roman"/>
          <w:sz w:val="24"/>
          <w:szCs w:val="24"/>
        </w:rPr>
        <w:t>del</w:t>
      </w:r>
      <w:proofErr w:type="spellEnd"/>
      <w:proofErr w:type="gramEnd"/>
      <w:r w:rsidRPr="00687CC0">
        <w:rPr>
          <w:rFonts w:ascii="Times New Roman" w:hAnsi="Times New Roman" w:cs="Times New Roman"/>
          <w:sz w:val="24"/>
          <w:szCs w:val="24"/>
        </w:rPr>
        <w:t xml:space="preserve"> </w:t>
      </w:r>
      <w:proofErr w:type="spellStart"/>
      <w:r w:rsidRPr="00687CC0">
        <w:rPr>
          <w:rFonts w:ascii="Times New Roman" w:hAnsi="Times New Roman" w:cs="Times New Roman"/>
          <w:sz w:val="24"/>
          <w:szCs w:val="24"/>
        </w:rPr>
        <w:t>extracto</w:t>
      </w:r>
      <w:proofErr w:type="spellEnd"/>
      <w:r w:rsidRPr="00687CC0">
        <w:rPr>
          <w:rFonts w:ascii="Times New Roman" w:hAnsi="Times New Roman" w:cs="Times New Roman"/>
          <w:sz w:val="24"/>
          <w:szCs w:val="24"/>
        </w:rPr>
        <w:t xml:space="preserve"> fluido </w:t>
      </w:r>
      <w:proofErr w:type="spellStart"/>
      <w:r w:rsidRPr="00687CC0">
        <w:rPr>
          <w:rFonts w:ascii="Times New Roman" w:hAnsi="Times New Roman" w:cs="Times New Roman"/>
          <w:sz w:val="24"/>
          <w:szCs w:val="24"/>
        </w:rPr>
        <w:t>del</w:t>
      </w:r>
      <w:proofErr w:type="spellEnd"/>
      <w:r w:rsidRPr="00687CC0">
        <w:rPr>
          <w:rFonts w:ascii="Times New Roman" w:hAnsi="Times New Roman" w:cs="Times New Roman"/>
          <w:sz w:val="24"/>
          <w:szCs w:val="24"/>
        </w:rPr>
        <w:t xml:space="preserve"> </w:t>
      </w:r>
      <w:proofErr w:type="spellStart"/>
      <w:r w:rsidRPr="00687CC0">
        <w:rPr>
          <w:rFonts w:ascii="Times New Roman" w:hAnsi="Times New Roman" w:cs="Times New Roman"/>
          <w:i/>
          <w:sz w:val="24"/>
          <w:szCs w:val="24"/>
        </w:rPr>
        <w:t>Zingiber</w:t>
      </w:r>
      <w:proofErr w:type="spellEnd"/>
      <w:r w:rsidRPr="00687CC0">
        <w:rPr>
          <w:rFonts w:ascii="Times New Roman" w:hAnsi="Times New Roman" w:cs="Times New Roman"/>
          <w:i/>
          <w:sz w:val="24"/>
          <w:szCs w:val="24"/>
        </w:rPr>
        <w:t xml:space="preserve"> </w:t>
      </w:r>
      <w:proofErr w:type="spellStart"/>
      <w:r w:rsidRPr="00687CC0">
        <w:rPr>
          <w:rFonts w:ascii="Times New Roman" w:hAnsi="Times New Roman" w:cs="Times New Roman"/>
          <w:i/>
          <w:sz w:val="24"/>
          <w:szCs w:val="24"/>
        </w:rPr>
        <w:t>officinale</w:t>
      </w:r>
      <w:proofErr w:type="spellEnd"/>
      <w:r w:rsidRPr="00687CC0">
        <w:rPr>
          <w:rFonts w:ascii="Times New Roman" w:hAnsi="Times New Roman" w:cs="Times New Roman"/>
          <w:i/>
          <w:sz w:val="24"/>
          <w:szCs w:val="24"/>
        </w:rPr>
        <w:t xml:space="preserve"> </w:t>
      </w:r>
      <w:proofErr w:type="spellStart"/>
      <w:r w:rsidRPr="00687CC0">
        <w:rPr>
          <w:rFonts w:ascii="Times New Roman" w:hAnsi="Times New Roman" w:cs="Times New Roman"/>
          <w:i/>
          <w:sz w:val="24"/>
          <w:szCs w:val="24"/>
        </w:rPr>
        <w:t>Rosc</w:t>
      </w:r>
      <w:proofErr w:type="spellEnd"/>
      <w:r w:rsidRPr="00687CC0">
        <w:rPr>
          <w:rFonts w:ascii="Times New Roman" w:hAnsi="Times New Roman" w:cs="Times New Roman"/>
          <w:sz w:val="24"/>
          <w:szCs w:val="24"/>
        </w:rPr>
        <w:t xml:space="preserve">. </w:t>
      </w:r>
      <w:proofErr w:type="gramStart"/>
      <w:r w:rsidRPr="00E91E4D">
        <w:rPr>
          <w:rFonts w:ascii="Times New Roman" w:hAnsi="Times New Roman" w:cs="Times New Roman"/>
          <w:sz w:val="24"/>
          <w:szCs w:val="24"/>
          <w:lang w:val="en-US"/>
        </w:rPr>
        <w:t>(</w:t>
      </w:r>
      <w:proofErr w:type="spellStart"/>
      <w:r w:rsidRPr="00E91E4D">
        <w:rPr>
          <w:rFonts w:ascii="Times New Roman" w:hAnsi="Times New Roman" w:cs="Times New Roman"/>
          <w:sz w:val="24"/>
          <w:szCs w:val="24"/>
          <w:lang w:val="en-US"/>
        </w:rPr>
        <w:t>Jengibre</w:t>
      </w:r>
      <w:proofErr w:type="spellEnd"/>
      <w:r w:rsidRPr="00E91E4D">
        <w:rPr>
          <w:rFonts w:ascii="Times New Roman" w:hAnsi="Times New Roman" w:cs="Times New Roman"/>
          <w:sz w:val="24"/>
          <w:szCs w:val="24"/>
          <w:lang w:val="en-US"/>
        </w:rPr>
        <w:t>).</w:t>
      </w:r>
      <w:proofErr w:type="gramEnd"/>
      <w:r w:rsidRPr="00E91E4D">
        <w:rPr>
          <w:rFonts w:ascii="Times New Roman" w:hAnsi="Times New Roman" w:cs="Times New Roman"/>
          <w:sz w:val="24"/>
          <w:szCs w:val="24"/>
          <w:lang w:val="en-US"/>
        </w:rPr>
        <w:t xml:space="preserve"> </w:t>
      </w:r>
      <w:proofErr w:type="spellStart"/>
      <w:proofErr w:type="gramStart"/>
      <w:r w:rsidRPr="00E91E4D">
        <w:rPr>
          <w:rFonts w:ascii="Times New Roman" w:hAnsi="Times New Roman" w:cs="Times New Roman"/>
          <w:b/>
          <w:sz w:val="24"/>
          <w:szCs w:val="24"/>
          <w:lang w:val="en-US"/>
        </w:rPr>
        <w:t>Revista</w:t>
      </w:r>
      <w:proofErr w:type="spellEnd"/>
      <w:r w:rsidRPr="00E91E4D">
        <w:rPr>
          <w:rFonts w:ascii="Times New Roman" w:hAnsi="Times New Roman" w:cs="Times New Roman"/>
          <w:b/>
          <w:sz w:val="24"/>
          <w:szCs w:val="24"/>
          <w:lang w:val="en-US"/>
        </w:rPr>
        <w:t xml:space="preserve"> </w:t>
      </w:r>
      <w:proofErr w:type="spellStart"/>
      <w:r w:rsidRPr="00E91E4D">
        <w:rPr>
          <w:rFonts w:ascii="Times New Roman" w:hAnsi="Times New Roman" w:cs="Times New Roman"/>
          <w:b/>
          <w:sz w:val="24"/>
          <w:szCs w:val="24"/>
          <w:lang w:val="en-US"/>
        </w:rPr>
        <w:t>Cubana</w:t>
      </w:r>
      <w:proofErr w:type="spellEnd"/>
      <w:r w:rsidRPr="00E91E4D">
        <w:rPr>
          <w:rFonts w:ascii="Times New Roman" w:hAnsi="Times New Roman" w:cs="Times New Roman"/>
          <w:b/>
          <w:sz w:val="24"/>
          <w:szCs w:val="24"/>
          <w:lang w:val="en-US"/>
        </w:rPr>
        <w:t xml:space="preserve"> de </w:t>
      </w:r>
      <w:proofErr w:type="spellStart"/>
      <w:r w:rsidRPr="00E91E4D">
        <w:rPr>
          <w:rFonts w:ascii="Times New Roman" w:hAnsi="Times New Roman" w:cs="Times New Roman"/>
          <w:b/>
          <w:sz w:val="24"/>
          <w:szCs w:val="24"/>
          <w:lang w:val="en-US"/>
        </w:rPr>
        <w:t>Plantas</w:t>
      </w:r>
      <w:proofErr w:type="spellEnd"/>
      <w:r w:rsidRPr="00E91E4D">
        <w:rPr>
          <w:rFonts w:ascii="Times New Roman" w:hAnsi="Times New Roman" w:cs="Times New Roman"/>
          <w:b/>
          <w:sz w:val="24"/>
          <w:szCs w:val="24"/>
          <w:lang w:val="en-US"/>
        </w:rPr>
        <w:t xml:space="preserve"> </w:t>
      </w:r>
      <w:proofErr w:type="spellStart"/>
      <w:r w:rsidRPr="00E91E4D">
        <w:rPr>
          <w:rFonts w:ascii="Times New Roman" w:hAnsi="Times New Roman" w:cs="Times New Roman"/>
          <w:b/>
          <w:sz w:val="24"/>
          <w:szCs w:val="24"/>
          <w:lang w:val="en-US"/>
        </w:rPr>
        <w:t>Medicinales</w:t>
      </w:r>
      <w:proofErr w:type="spellEnd"/>
      <w:r w:rsidRPr="00E91E4D">
        <w:rPr>
          <w:rFonts w:ascii="Times New Roman" w:hAnsi="Times New Roman" w:cs="Times New Roman"/>
          <w:sz w:val="24"/>
          <w:szCs w:val="24"/>
          <w:lang w:val="en-US"/>
        </w:rPr>
        <w:t>.</w:t>
      </w:r>
      <w:proofErr w:type="gramEnd"/>
      <w:r w:rsidRPr="00E91E4D">
        <w:rPr>
          <w:rFonts w:ascii="Times New Roman" w:hAnsi="Times New Roman" w:cs="Times New Roman"/>
          <w:sz w:val="24"/>
          <w:szCs w:val="24"/>
          <w:lang w:val="en-US"/>
        </w:rPr>
        <w:t xml:space="preserve"> </w:t>
      </w:r>
      <w:proofErr w:type="gramStart"/>
      <w:r w:rsidRPr="00E91E4D">
        <w:rPr>
          <w:rFonts w:ascii="Times New Roman" w:hAnsi="Times New Roman" w:cs="Times New Roman"/>
          <w:sz w:val="24"/>
          <w:szCs w:val="24"/>
          <w:lang w:val="en-US"/>
        </w:rPr>
        <w:t>v.1, n.1, p. 42-45, 2003.</w:t>
      </w:r>
      <w:proofErr w:type="gramEnd"/>
    </w:p>
    <w:p w:rsidR="00362013" w:rsidRPr="00E91E4D" w:rsidRDefault="00362013" w:rsidP="00362013">
      <w:pPr>
        <w:spacing w:after="0" w:line="240" w:lineRule="auto"/>
        <w:rPr>
          <w:rFonts w:ascii="Times New Roman" w:hAnsi="Times New Roman" w:cs="Times New Roman"/>
          <w:sz w:val="24"/>
          <w:szCs w:val="24"/>
          <w:lang w:val="en-US"/>
        </w:rPr>
      </w:pPr>
    </w:p>
    <w:p w:rsidR="00362013" w:rsidRDefault="00362013" w:rsidP="00362013">
      <w:pPr>
        <w:spacing w:after="0" w:line="240" w:lineRule="auto"/>
        <w:rPr>
          <w:rFonts w:ascii="Times New Roman" w:hAnsi="Times New Roman" w:cs="Times New Roman"/>
          <w:sz w:val="24"/>
          <w:szCs w:val="24"/>
        </w:rPr>
      </w:pPr>
      <w:r w:rsidRPr="00687CC0">
        <w:rPr>
          <w:rFonts w:ascii="Times New Roman" w:hAnsi="Times New Roman" w:cs="Times New Roman"/>
          <w:sz w:val="24"/>
          <w:szCs w:val="24"/>
          <w:lang w:val="en-US"/>
        </w:rPr>
        <w:t xml:space="preserve">ALI, M.; THOMSON, M.; AFZAL, M. Garlic </w:t>
      </w:r>
      <w:r>
        <w:rPr>
          <w:rFonts w:ascii="Times New Roman" w:hAnsi="Times New Roman" w:cs="Times New Roman"/>
          <w:sz w:val="24"/>
          <w:szCs w:val="24"/>
          <w:lang w:val="en-US"/>
        </w:rPr>
        <w:t xml:space="preserve">and onions: their effect on eicosanoid metabolism and its clinical relevance. </w:t>
      </w:r>
      <w:proofErr w:type="spellStart"/>
      <w:r w:rsidRPr="00965541">
        <w:rPr>
          <w:rFonts w:ascii="Times New Roman" w:hAnsi="Times New Roman" w:cs="Times New Roman"/>
          <w:b/>
          <w:sz w:val="24"/>
          <w:szCs w:val="24"/>
        </w:rPr>
        <w:t>Prostaglandins</w:t>
      </w:r>
      <w:proofErr w:type="spellEnd"/>
      <w:r w:rsidRPr="00965541">
        <w:rPr>
          <w:rFonts w:ascii="Times New Roman" w:hAnsi="Times New Roman" w:cs="Times New Roman"/>
          <w:b/>
          <w:sz w:val="24"/>
          <w:szCs w:val="24"/>
        </w:rPr>
        <w:t xml:space="preserve"> </w:t>
      </w:r>
      <w:proofErr w:type="spellStart"/>
      <w:r w:rsidRPr="00965541">
        <w:rPr>
          <w:rFonts w:ascii="Times New Roman" w:hAnsi="Times New Roman" w:cs="Times New Roman"/>
          <w:b/>
          <w:sz w:val="24"/>
          <w:szCs w:val="24"/>
        </w:rPr>
        <w:t>Leukotrienes</w:t>
      </w:r>
      <w:proofErr w:type="spellEnd"/>
      <w:r w:rsidRPr="00965541">
        <w:rPr>
          <w:rFonts w:ascii="Times New Roman" w:hAnsi="Times New Roman" w:cs="Times New Roman"/>
          <w:b/>
          <w:sz w:val="24"/>
          <w:szCs w:val="24"/>
        </w:rPr>
        <w:t xml:space="preserve"> </w:t>
      </w:r>
      <w:proofErr w:type="spellStart"/>
      <w:r w:rsidRPr="00965541">
        <w:rPr>
          <w:rFonts w:ascii="Times New Roman" w:hAnsi="Times New Roman" w:cs="Times New Roman"/>
          <w:b/>
          <w:sz w:val="24"/>
          <w:szCs w:val="24"/>
        </w:rPr>
        <w:t>Essential</w:t>
      </w:r>
      <w:proofErr w:type="spellEnd"/>
      <w:r w:rsidRPr="00965541">
        <w:rPr>
          <w:rFonts w:ascii="Times New Roman" w:hAnsi="Times New Roman" w:cs="Times New Roman"/>
          <w:b/>
          <w:sz w:val="24"/>
          <w:szCs w:val="24"/>
        </w:rPr>
        <w:t xml:space="preserve"> </w:t>
      </w:r>
      <w:proofErr w:type="spellStart"/>
      <w:r w:rsidRPr="00965541">
        <w:rPr>
          <w:rFonts w:ascii="Times New Roman" w:hAnsi="Times New Roman" w:cs="Times New Roman"/>
          <w:b/>
          <w:sz w:val="24"/>
          <w:szCs w:val="24"/>
        </w:rPr>
        <w:t>Fatty</w:t>
      </w:r>
      <w:proofErr w:type="spellEnd"/>
      <w:r w:rsidRPr="00965541">
        <w:rPr>
          <w:rFonts w:ascii="Times New Roman" w:hAnsi="Times New Roman" w:cs="Times New Roman"/>
          <w:b/>
          <w:sz w:val="24"/>
          <w:szCs w:val="24"/>
        </w:rPr>
        <w:t xml:space="preserve"> </w:t>
      </w:r>
      <w:proofErr w:type="spellStart"/>
      <w:r w:rsidRPr="00965541">
        <w:rPr>
          <w:rFonts w:ascii="Times New Roman" w:hAnsi="Times New Roman" w:cs="Times New Roman"/>
          <w:b/>
          <w:sz w:val="24"/>
          <w:szCs w:val="24"/>
        </w:rPr>
        <w:t>Acids</w:t>
      </w:r>
      <w:proofErr w:type="spellEnd"/>
      <w:r w:rsidRPr="00965541">
        <w:rPr>
          <w:rFonts w:ascii="Times New Roman" w:hAnsi="Times New Roman" w:cs="Times New Roman"/>
          <w:sz w:val="24"/>
          <w:szCs w:val="24"/>
        </w:rPr>
        <w:t xml:space="preserve">, v. 62, n.2, </w:t>
      </w:r>
      <w:r>
        <w:rPr>
          <w:rFonts w:ascii="Times New Roman" w:hAnsi="Times New Roman" w:cs="Times New Roman"/>
          <w:sz w:val="24"/>
          <w:szCs w:val="24"/>
        </w:rPr>
        <w:t>p. 55-73, 2000.</w:t>
      </w:r>
    </w:p>
    <w:p w:rsidR="00362013" w:rsidRDefault="00362013" w:rsidP="00362013">
      <w:pPr>
        <w:spacing w:after="0" w:line="240" w:lineRule="auto"/>
        <w:rPr>
          <w:rFonts w:ascii="Times New Roman" w:hAnsi="Times New Roman" w:cs="Times New Roman"/>
          <w:sz w:val="24"/>
          <w:szCs w:val="24"/>
        </w:rPr>
      </w:pPr>
    </w:p>
    <w:p w:rsidR="00362013" w:rsidRDefault="00362013" w:rsidP="003620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ARAÚJO </w:t>
      </w:r>
      <w:proofErr w:type="gramStart"/>
      <w:r w:rsidRPr="00E91E4D">
        <w:rPr>
          <w:rFonts w:ascii="Times New Roman" w:hAnsi="Times New Roman" w:cs="Times New Roman"/>
          <w:sz w:val="24"/>
          <w:szCs w:val="24"/>
        </w:rPr>
        <w:t>et</w:t>
      </w:r>
      <w:proofErr w:type="gramEnd"/>
      <w:r w:rsidRPr="00E91E4D">
        <w:rPr>
          <w:rFonts w:ascii="Times New Roman" w:hAnsi="Times New Roman" w:cs="Times New Roman"/>
          <w:sz w:val="24"/>
          <w:szCs w:val="24"/>
        </w:rPr>
        <w:t xml:space="preserve"> al. </w:t>
      </w:r>
      <w:r w:rsidRPr="00E91E4D">
        <w:rPr>
          <w:rFonts w:ascii="Times New Roman" w:hAnsi="Times New Roman" w:cs="Times New Roman"/>
          <w:b/>
          <w:sz w:val="24"/>
          <w:szCs w:val="24"/>
        </w:rPr>
        <w:t>Produtor de mamão</w:t>
      </w:r>
      <w:r>
        <w:rPr>
          <w:rFonts w:ascii="Times New Roman" w:hAnsi="Times New Roman" w:cs="Times New Roman"/>
          <w:sz w:val="24"/>
          <w:szCs w:val="24"/>
        </w:rPr>
        <w:t xml:space="preserve">. Fortaleza: </w:t>
      </w:r>
      <w:r w:rsidRPr="00E91E4D">
        <w:rPr>
          <w:rFonts w:ascii="Times New Roman" w:hAnsi="Times New Roman" w:cs="Times New Roman"/>
          <w:sz w:val="24"/>
          <w:szCs w:val="24"/>
        </w:rPr>
        <w:t>Edições Demócrito Rocha, Instituto Centro de Ensino Tecnológico. 2002. 72 p.</w:t>
      </w:r>
    </w:p>
    <w:p w:rsidR="00362013" w:rsidRDefault="00362013" w:rsidP="00362013">
      <w:pPr>
        <w:spacing w:after="0" w:line="240" w:lineRule="auto"/>
        <w:rPr>
          <w:rFonts w:ascii="Times New Roman" w:hAnsi="Times New Roman" w:cs="Times New Roman"/>
          <w:sz w:val="24"/>
          <w:szCs w:val="24"/>
        </w:rPr>
      </w:pPr>
    </w:p>
    <w:p w:rsidR="00362013" w:rsidRPr="00E73ED4" w:rsidRDefault="00362013" w:rsidP="00362013">
      <w:pPr>
        <w:spacing w:after="0" w:line="240" w:lineRule="auto"/>
        <w:rPr>
          <w:rFonts w:ascii="Times New Roman" w:hAnsi="Times New Roman" w:cs="Times New Roman"/>
          <w:sz w:val="24"/>
          <w:szCs w:val="24"/>
          <w:lang w:val="es-ES_tradnl"/>
        </w:rPr>
      </w:pPr>
      <w:r w:rsidRPr="00B22E86">
        <w:rPr>
          <w:rFonts w:ascii="Times New Roman" w:hAnsi="Times New Roman" w:cs="Times New Roman"/>
          <w:sz w:val="24"/>
          <w:szCs w:val="24"/>
        </w:rPr>
        <w:t xml:space="preserve">CAPÓ </w:t>
      </w:r>
      <w:proofErr w:type="gramStart"/>
      <w:r w:rsidRPr="00B22E86">
        <w:rPr>
          <w:rFonts w:ascii="Times New Roman" w:hAnsi="Times New Roman" w:cs="Times New Roman"/>
          <w:sz w:val="24"/>
          <w:szCs w:val="24"/>
        </w:rPr>
        <w:t>et</w:t>
      </w:r>
      <w:proofErr w:type="gramEnd"/>
      <w:r w:rsidRPr="00B22E86">
        <w:rPr>
          <w:rFonts w:ascii="Times New Roman" w:hAnsi="Times New Roman" w:cs="Times New Roman"/>
          <w:sz w:val="24"/>
          <w:szCs w:val="24"/>
        </w:rPr>
        <w:t xml:space="preserve"> al. </w:t>
      </w:r>
      <w:proofErr w:type="spellStart"/>
      <w:r>
        <w:rPr>
          <w:rFonts w:ascii="Times New Roman" w:hAnsi="Times New Roman" w:cs="Times New Roman"/>
          <w:sz w:val="24"/>
          <w:szCs w:val="24"/>
        </w:rPr>
        <w:t>Atividad</w:t>
      </w:r>
      <w:proofErr w:type="spellEnd"/>
      <w:r w:rsidRPr="00B22E86">
        <w:rPr>
          <w:rFonts w:ascii="Times New Roman" w:hAnsi="Times New Roman" w:cs="Times New Roman"/>
          <w:sz w:val="24"/>
          <w:szCs w:val="24"/>
        </w:rPr>
        <w:t xml:space="preserve"> </w:t>
      </w:r>
      <w:proofErr w:type="spellStart"/>
      <w:r w:rsidRPr="00B22E86">
        <w:rPr>
          <w:rFonts w:ascii="Times New Roman" w:hAnsi="Times New Roman" w:cs="Times New Roman"/>
          <w:sz w:val="24"/>
          <w:szCs w:val="24"/>
        </w:rPr>
        <w:t>antiinflamatoria</w:t>
      </w:r>
      <w:proofErr w:type="spellEnd"/>
      <w:r w:rsidRPr="00B22E86">
        <w:rPr>
          <w:rFonts w:ascii="Times New Roman" w:hAnsi="Times New Roman" w:cs="Times New Roman"/>
          <w:sz w:val="24"/>
          <w:szCs w:val="24"/>
        </w:rPr>
        <w:t xml:space="preserve"> de </w:t>
      </w:r>
      <w:proofErr w:type="spellStart"/>
      <w:r w:rsidRPr="00B22E86">
        <w:rPr>
          <w:rFonts w:ascii="Times New Roman" w:hAnsi="Times New Roman" w:cs="Times New Roman"/>
          <w:sz w:val="24"/>
          <w:szCs w:val="24"/>
        </w:rPr>
        <w:t>compuestos</w:t>
      </w:r>
      <w:proofErr w:type="spellEnd"/>
      <w:r w:rsidRPr="00B22E86">
        <w:rPr>
          <w:rFonts w:ascii="Times New Roman" w:hAnsi="Times New Roman" w:cs="Times New Roman"/>
          <w:sz w:val="24"/>
          <w:szCs w:val="24"/>
        </w:rPr>
        <w:t xml:space="preserve"> </w:t>
      </w:r>
      <w:proofErr w:type="spellStart"/>
      <w:r w:rsidRPr="00B22E86">
        <w:rPr>
          <w:rFonts w:ascii="Times New Roman" w:hAnsi="Times New Roman" w:cs="Times New Roman"/>
          <w:sz w:val="24"/>
          <w:szCs w:val="24"/>
        </w:rPr>
        <w:t>liposolubes</w:t>
      </w:r>
      <w:proofErr w:type="spellEnd"/>
      <w:r w:rsidRPr="00B22E86">
        <w:rPr>
          <w:rFonts w:ascii="Times New Roman" w:hAnsi="Times New Roman" w:cs="Times New Roman"/>
          <w:sz w:val="24"/>
          <w:szCs w:val="24"/>
        </w:rPr>
        <w:t xml:space="preserve"> de </w:t>
      </w:r>
      <w:proofErr w:type="spellStart"/>
      <w:r w:rsidRPr="00B22E86">
        <w:rPr>
          <w:rFonts w:ascii="Times New Roman" w:hAnsi="Times New Roman" w:cs="Times New Roman"/>
          <w:sz w:val="24"/>
          <w:szCs w:val="24"/>
        </w:rPr>
        <w:t>Zingiber</w:t>
      </w:r>
      <w:proofErr w:type="spellEnd"/>
      <w:r w:rsidRPr="00B22E86">
        <w:rPr>
          <w:rFonts w:ascii="Times New Roman" w:hAnsi="Times New Roman" w:cs="Times New Roman"/>
          <w:sz w:val="24"/>
          <w:szCs w:val="24"/>
        </w:rPr>
        <w:t xml:space="preserve"> </w:t>
      </w:r>
      <w:proofErr w:type="spellStart"/>
      <w:r w:rsidRPr="00B22E86">
        <w:rPr>
          <w:rFonts w:ascii="Times New Roman" w:hAnsi="Times New Roman" w:cs="Times New Roman"/>
          <w:sz w:val="24"/>
          <w:szCs w:val="24"/>
        </w:rPr>
        <w:t>officinale</w:t>
      </w:r>
      <w:proofErr w:type="spellEnd"/>
      <w:r w:rsidRPr="00B22E86">
        <w:rPr>
          <w:rFonts w:ascii="Times New Roman" w:hAnsi="Times New Roman" w:cs="Times New Roman"/>
          <w:sz w:val="24"/>
          <w:szCs w:val="24"/>
        </w:rPr>
        <w:t xml:space="preserve"> </w:t>
      </w:r>
      <w:proofErr w:type="spellStart"/>
      <w:r w:rsidRPr="00B22E86">
        <w:rPr>
          <w:rFonts w:ascii="Times New Roman" w:hAnsi="Times New Roman" w:cs="Times New Roman"/>
          <w:sz w:val="24"/>
          <w:szCs w:val="24"/>
        </w:rPr>
        <w:t>Roscoe</w:t>
      </w:r>
      <w:proofErr w:type="spellEnd"/>
      <w:r w:rsidRPr="00B22E86">
        <w:rPr>
          <w:rFonts w:ascii="Times New Roman" w:hAnsi="Times New Roman" w:cs="Times New Roman"/>
          <w:sz w:val="24"/>
          <w:szCs w:val="24"/>
        </w:rPr>
        <w:t xml:space="preserve"> frente a diferentes agentes </w:t>
      </w:r>
      <w:proofErr w:type="spellStart"/>
      <w:r w:rsidRPr="00B22E86">
        <w:rPr>
          <w:rFonts w:ascii="Times New Roman" w:hAnsi="Times New Roman" w:cs="Times New Roman"/>
          <w:sz w:val="24"/>
          <w:szCs w:val="24"/>
        </w:rPr>
        <w:t>flogísticos</w:t>
      </w:r>
      <w:proofErr w:type="spellEnd"/>
      <w:r w:rsidRPr="00B22E86">
        <w:rPr>
          <w:rFonts w:ascii="Times New Roman" w:hAnsi="Times New Roman" w:cs="Times New Roman"/>
          <w:sz w:val="24"/>
          <w:szCs w:val="24"/>
        </w:rPr>
        <w:t xml:space="preserve">. </w:t>
      </w:r>
      <w:r w:rsidRPr="00E73ED4">
        <w:rPr>
          <w:rFonts w:ascii="Times New Roman" w:hAnsi="Times New Roman" w:cs="Times New Roman"/>
          <w:b/>
          <w:sz w:val="24"/>
          <w:szCs w:val="24"/>
          <w:lang w:val="es-ES_tradnl"/>
        </w:rPr>
        <w:t>Revista Cubana de Plantas Medicinales</w:t>
      </w:r>
      <w:r w:rsidRPr="00E73ED4">
        <w:rPr>
          <w:rFonts w:ascii="Times New Roman" w:hAnsi="Times New Roman" w:cs="Times New Roman"/>
          <w:sz w:val="24"/>
          <w:szCs w:val="24"/>
          <w:lang w:val="es-ES_tradnl"/>
        </w:rPr>
        <w:t>. Ciudad de la Habana, v.12, n.2, 2007.</w:t>
      </w:r>
    </w:p>
    <w:p w:rsidR="00362013" w:rsidRPr="00E73ED4" w:rsidRDefault="00362013" w:rsidP="00362013">
      <w:pPr>
        <w:spacing w:after="0" w:line="240" w:lineRule="auto"/>
        <w:rPr>
          <w:rFonts w:ascii="Times New Roman" w:hAnsi="Times New Roman" w:cs="Times New Roman"/>
          <w:sz w:val="24"/>
          <w:szCs w:val="24"/>
          <w:lang w:val="es-ES_tradnl"/>
        </w:rPr>
      </w:pPr>
    </w:p>
    <w:p w:rsidR="00362013" w:rsidRPr="009F5F8F" w:rsidRDefault="00362013" w:rsidP="00362013">
      <w:pPr>
        <w:spacing w:after="0" w:line="240" w:lineRule="auto"/>
        <w:rPr>
          <w:rFonts w:ascii="Times New Roman" w:hAnsi="Times New Roman" w:cs="Times New Roman"/>
          <w:sz w:val="24"/>
          <w:szCs w:val="24"/>
          <w:lang w:val="en-US"/>
        </w:rPr>
      </w:pPr>
      <w:proofErr w:type="gramStart"/>
      <w:r w:rsidRPr="00653D3B">
        <w:rPr>
          <w:rFonts w:ascii="Times New Roman" w:hAnsi="Times New Roman" w:cs="Times New Roman"/>
          <w:sz w:val="24"/>
          <w:szCs w:val="24"/>
          <w:lang w:val="en-US"/>
        </w:rPr>
        <w:t xml:space="preserve">CAVALCANTE et al. Mutagenicity antioxidant </w:t>
      </w:r>
      <w:proofErr w:type="spellStart"/>
      <w:r w:rsidRPr="00653D3B">
        <w:rPr>
          <w:rFonts w:ascii="Times New Roman" w:hAnsi="Times New Roman" w:cs="Times New Roman"/>
          <w:sz w:val="24"/>
          <w:szCs w:val="24"/>
          <w:lang w:val="en-US"/>
        </w:rPr>
        <w:t>potencial</w:t>
      </w:r>
      <w:proofErr w:type="spellEnd"/>
      <w:r w:rsidRPr="00653D3B">
        <w:rPr>
          <w:rFonts w:ascii="Times New Roman" w:hAnsi="Times New Roman" w:cs="Times New Roman"/>
          <w:sz w:val="24"/>
          <w:szCs w:val="24"/>
          <w:lang w:val="en-US"/>
        </w:rPr>
        <w:t xml:space="preserve"> and </w:t>
      </w:r>
      <w:proofErr w:type="spellStart"/>
      <w:r w:rsidRPr="00653D3B">
        <w:rPr>
          <w:rFonts w:ascii="Times New Roman" w:hAnsi="Times New Roman" w:cs="Times New Roman"/>
          <w:sz w:val="24"/>
          <w:szCs w:val="24"/>
          <w:lang w:val="en-US"/>
        </w:rPr>
        <w:t>antimutagenic</w:t>
      </w:r>
      <w:proofErr w:type="spellEnd"/>
      <w:r w:rsidRPr="00653D3B">
        <w:rPr>
          <w:rFonts w:ascii="Times New Roman" w:hAnsi="Times New Roman" w:cs="Times New Roman"/>
          <w:sz w:val="24"/>
          <w:szCs w:val="24"/>
          <w:lang w:val="en-US"/>
        </w:rPr>
        <w:t xml:space="preserve"> activity against </w:t>
      </w:r>
      <w:r>
        <w:rPr>
          <w:rFonts w:ascii="Times New Roman" w:hAnsi="Times New Roman" w:cs="Times New Roman"/>
          <w:sz w:val="24"/>
          <w:szCs w:val="24"/>
          <w:lang w:val="en-US"/>
        </w:rPr>
        <w:t>hydrogen peroxide of cashew (</w:t>
      </w:r>
      <w:proofErr w:type="spellStart"/>
      <w:r>
        <w:rPr>
          <w:rFonts w:ascii="Times New Roman" w:hAnsi="Times New Roman" w:cs="Times New Roman"/>
          <w:i/>
          <w:sz w:val="24"/>
          <w:szCs w:val="24"/>
          <w:lang w:val="en-US"/>
        </w:rPr>
        <w:t>Anacardium</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occidentale</w:t>
      </w:r>
      <w:proofErr w:type="spellEnd"/>
      <w:r>
        <w:rPr>
          <w:rFonts w:ascii="Times New Roman" w:hAnsi="Times New Roman" w:cs="Times New Roman"/>
          <w:sz w:val="24"/>
          <w:szCs w:val="24"/>
          <w:lang w:val="en-US"/>
        </w:rPr>
        <w:t>)</w:t>
      </w:r>
      <w:r w:rsidRPr="00653D3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apple juice and </w:t>
      </w:r>
      <w:proofErr w:type="spellStart"/>
      <w:r>
        <w:rPr>
          <w:rFonts w:ascii="Times New Roman" w:hAnsi="Times New Roman" w:cs="Times New Roman"/>
          <w:sz w:val="24"/>
          <w:szCs w:val="24"/>
          <w:lang w:val="en-US"/>
        </w:rPr>
        <w:t>cajuina</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Pr="009F5F8F">
        <w:rPr>
          <w:rFonts w:ascii="Times New Roman" w:hAnsi="Times New Roman" w:cs="Times New Roman"/>
          <w:b/>
          <w:sz w:val="24"/>
          <w:szCs w:val="24"/>
          <w:lang w:val="en-US"/>
        </w:rPr>
        <w:t>Environmental and Molecular Mutagenesis</w:t>
      </w:r>
      <w:r w:rsidRPr="009F5F8F">
        <w:rPr>
          <w:rFonts w:ascii="Times New Roman" w:hAnsi="Times New Roman" w:cs="Times New Roman"/>
          <w:sz w:val="24"/>
          <w:szCs w:val="24"/>
          <w:lang w:val="en-US"/>
        </w:rPr>
        <w:t>. v. 41, n.5, p. 360-369, 2003.</w:t>
      </w:r>
    </w:p>
    <w:p w:rsidR="00362013" w:rsidRPr="009F5F8F" w:rsidRDefault="00362013" w:rsidP="00362013">
      <w:pPr>
        <w:spacing w:after="0" w:line="240" w:lineRule="auto"/>
        <w:rPr>
          <w:rFonts w:ascii="Times New Roman" w:hAnsi="Times New Roman" w:cs="Times New Roman"/>
          <w:sz w:val="24"/>
          <w:szCs w:val="24"/>
          <w:lang w:val="en-US"/>
        </w:rPr>
      </w:pPr>
    </w:p>
    <w:p w:rsidR="00362013" w:rsidRPr="00B74698" w:rsidRDefault="00362013" w:rsidP="00362013">
      <w:pPr>
        <w:spacing w:line="240" w:lineRule="auto"/>
        <w:rPr>
          <w:rFonts w:ascii="Times New Roman" w:hAnsi="Times New Roman" w:cs="Times New Roman"/>
          <w:sz w:val="24"/>
        </w:rPr>
      </w:pPr>
      <w:r w:rsidRPr="00B22E86">
        <w:rPr>
          <w:rFonts w:ascii="Times New Roman" w:hAnsi="Times New Roman" w:cs="Times New Roman"/>
          <w:sz w:val="24"/>
        </w:rPr>
        <w:t xml:space="preserve">CHENG, L. D. </w:t>
      </w:r>
      <w:r w:rsidRPr="00B22E86">
        <w:rPr>
          <w:rFonts w:ascii="Times New Roman" w:hAnsi="Times New Roman" w:cs="Times New Roman"/>
          <w:b/>
          <w:sz w:val="24"/>
        </w:rPr>
        <w:t>Fórmulas Magistrais Chinesas</w:t>
      </w:r>
      <w:r w:rsidRPr="00B22E86">
        <w:rPr>
          <w:rFonts w:ascii="Times New Roman" w:hAnsi="Times New Roman" w:cs="Times New Roman"/>
          <w:sz w:val="24"/>
        </w:rPr>
        <w:t>. 1ª ed. São Paulo: Roca, 2008. 608p.</w:t>
      </w:r>
    </w:p>
    <w:p w:rsidR="00362013" w:rsidRDefault="00362013" w:rsidP="00362013">
      <w:pPr>
        <w:spacing w:after="0" w:line="240" w:lineRule="auto"/>
        <w:rPr>
          <w:rFonts w:ascii="Times New Roman" w:hAnsi="Times New Roman" w:cs="Times New Roman"/>
          <w:sz w:val="24"/>
          <w:szCs w:val="24"/>
        </w:rPr>
      </w:pPr>
      <w:r>
        <w:rPr>
          <w:rFonts w:ascii="Times New Roman" w:hAnsi="Times New Roman" w:cs="Times New Roman"/>
          <w:sz w:val="24"/>
          <w:szCs w:val="24"/>
        </w:rPr>
        <w:t>CUNHA, A.; SILVA, A.; ROQUE</w:t>
      </w:r>
      <w:r w:rsidRPr="00B22E86">
        <w:rPr>
          <w:rFonts w:ascii="Times New Roman" w:hAnsi="Times New Roman" w:cs="Times New Roman"/>
          <w:sz w:val="24"/>
          <w:szCs w:val="24"/>
        </w:rPr>
        <w:t xml:space="preserve">, O. </w:t>
      </w:r>
      <w:r w:rsidRPr="00B22E86">
        <w:rPr>
          <w:rFonts w:ascii="Times New Roman" w:hAnsi="Times New Roman" w:cs="Times New Roman"/>
          <w:b/>
          <w:sz w:val="24"/>
          <w:szCs w:val="24"/>
        </w:rPr>
        <w:t>Plantas e Produtos Vegetais em Fitoterapia</w:t>
      </w:r>
      <w:r>
        <w:rPr>
          <w:rFonts w:ascii="Times New Roman" w:hAnsi="Times New Roman" w:cs="Times New Roman"/>
          <w:sz w:val="24"/>
          <w:szCs w:val="24"/>
        </w:rPr>
        <w:t>. 1</w:t>
      </w:r>
      <w:r w:rsidRPr="00B22E86">
        <w:rPr>
          <w:rFonts w:ascii="Times New Roman" w:hAnsi="Times New Roman" w:cs="Times New Roman"/>
          <w:sz w:val="24"/>
          <w:szCs w:val="24"/>
        </w:rPr>
        <w:t xml:space="preserve">ª ed. Lisboa: Fundação </w:t>
      </w:r>
      <w:proofErr w:type="spellStart"/>
      <w:r w:rsidRPr="00B22E86">
        <w:rPr>
          <w:rFonts w:ascii="Times New Roman" w:hAnsi="Times New Roman" w:cs="Times New Roman"/>
          <w:sz w:val="24"/>
          <w:szCs w:val="24"/>
        </w:rPr>
        <w:t>Calouste</w:t>
      </w:r>
      <w:proofErr w:type="spellEnd"/>
      <w:r w:rsidRPr="00B22E86">
        <w:rPr>
          <w:rFonts w:ascii="Times New Roman" w:hAnsi="Times New Roman" w:cs="Times New Roman"/>
          <w:sz w:val="24"/>
          <w:szCs w:val="24"/>
        </w:rPr>
        <w:t xml:space="preserve"> </w:t>
      </w:r>
      <w:proofErr w:type="spellStart"/>
      <w:r w:rsidRPr="00B22E86">
        <w:rPr>
          <w:rFonts w:ascii="Times New Roman" w:hAnsi="Times New Roman" w:cs="Times New Roman"/>
          <w:sz w:val="24"/>
          <w:szCs w:val="24"/>
        </w:rPr>
        <w:t>Gulbenkian</w:t>
      </w:r>
      <w:proofErr w:type="spellEnd"/>
      <w:r w:rsidRPr="00B22E86">
        <w:rPr>
          <w:rFonts w:ascii="Times New Roman" w:hAnsi="Times New Roman" w:cs="Times New Roman"/>
          <w:sz w:val="24"/>
          <w:szCs w:val="24"/>
        </w:rPr>
        <w:t>, 200</w:t>
      </w:r>
      <w:r>
        <w:rPr>
          <w:rFonts w:ascii="Times New Roman" w:hAnsi="Times New Roman" w:cs="Times New Roman"/>
          <w:sz w:val="24"/>
          <w:szCs w:val="24"/>
        </w:rPr>
        <w:t>3. 701</w:t>
      </w:r>
      <w:r w:rsidRPr="00B22E86">
        <w:rPr>
          <w:rFonts w:ascii="Times New Roman" w:hAnsi="Times New Roman" w:cs="Times New Roman"/>
          <w:sz w:val="24"/>
          <w:szCs w:val="24"/>
        </w:rPr>
        <w:t>p</w:t>
      </w:r>
      <w:r>
        <w:rPr>
          <w:rFonts w:ascii="Times New Roman" w:hAnsi="Times New Roman" w:cs="Times New Roman"/>
          <w:sz w:val="24"/>
          <w:szCs w:val="24"/>
        </w:rPr>
        <w:t>.</w:t>
      </w:r>
    </w:p>
    <w:p w:rsidR="00362013" w:rsidRDefault="00362013" w:rsidP="00362013">
      <w:pPr>
        <w:spacing w:after="0" w:line="240" w:lineRule="auto"/>
        <w:rPr>
          <w:rFonts w:ascii="Times New Roman" w:hAnsi="Times New Roman" w:cs="Times New Roman"/>
          <w:sz w:val="24"/>
          <w:szCs w:val="24"/>
        </w:rPr>
      </w:pPr>
    </w:p>
    <w:p w:rsidR="00362013" w:rsidRDefault="00362013" w:rsidP="00362013">
      <w:pPr>
        <w:spacing w:after="0" w:line="240" w:lineRule="auto"/>
        <w:rPr>
          <w:rFonts w:ascii="Times New Roman" w:hAnsi="Times New Roman" w:cs="Times New Roman"/>
          <w:sz w:val="24"/>
          <w:szCs w:val="24"/>
        </w:rPr>
      </w:pPr>
      <w:r>
        <w:rPr>
          <w:rFonts w:ascii="Times New Roman" w:hAnsi="Times New Roman" w:cs="Times New Roman"/>
          <w:sz w:val="24"/>
          <w:szCs w:val="24"/>
        </w:rPr>
        <w:t>CUNHA, A.; SILVA, A.; ROQUE</w:t>
      </w:r>
      <w:r w:rsidRPr="00B22E86">
        <w:rPr>
          <w:rFonts w:ascii="Times New Roman" w:hAnsi="Times New Roman" w:cs="Times New Roman"/>
          <w:sz w:val="24"/>
          <w:szCs w:val="24"/>
        </w:rPr>
        <w:t xml:space="preserve">, O. </w:t>
      </w:r>
      <w:r w:rsidRPr="00B22E86">
        <w:rPr>
          <w:rFonts w:ascii="Times New Roman" w:hAnsi="Times New Roman" w:cs="Times New Roman"/>
          <w:b/>
          <w:sz w:val="24"/>
          <w:szCs w:val="24"/>
        </w:rPr>
        <w:t>Plantas e Produtos Vegetais em Fitoterapia</w:t>
      </w:r>
      <w:r w:rsidRPr="00B22E86">
        <w:rPr>
          <w:rFonts w:ascii="Times New Roman" w:hAnsi="Times New Roman" w:cs="Times New Roman"/>
          <w:sz w:val="24"/>
          <w:szCs w:val="24"/>
        </w:rPr>
        <w:t xml:space="preserve">. 2ª ed. Lisboa: Fundação </w:t>
      </w:r>
      <w:proofErr w:type="spellStart"/>
      <w:r w:rsidRPr="00B22E86">
        <w:rPr>
          <w:rFonts w:ascii="Times New Roman" w:hAnsi="Times New Roman" w:cs="Times New Roman"/>
          <w:sz w:val="24"/>
          <w:szCs w:val="24"/>
        </w:rPr>
        <w:t>Calouste</w:t>
      </w:r>
      <w:proofErr w:type="spellEnd"/>
      <w:r w:rsidRPr="00B22E86">
        <w:rPr>
          <w:rFonts w:ascii="Times New Roman" w:hAnsi="Times New Roman" w:cs="Times New Roman"/>
          <w:sz w:val="24"/>
          <w:szCs w:val="24"/>
        </w:rPr>
        <w:t xml:space="preserve"> </w:t>
      </w:r>
      <w:proofErr w:type="spellStart"/>
      <w:r w:rsidRPr="00B22E86">
        <w:rPr>
          <w:rFonts w:ascii="Times New Roman" w:hAnsi="Times New Roman" w:cs="Times New Roman"/>
          <w:sz w:val="24"/>
          <w:szCs w:val="24"/>
        </w:rPr>
        <w:t>Gulbenkian</w:t>
      </w:r>
      <w:proofErr w:type="spellEnd"/>
      <w:r w:rsidRPr="00B22E86">
        <w:rPr>
          <w:rFonts w:ascii="Times New Roman" w:hAnsi="Times New Roman" w:cs="Times New Roman"/>
          <w:sz w:val="24"/>
          <w:szCs w:val="24"/>
        </w:rPr>
        <w:t>, 2006. 738p.</w:t>
      </w:r>
    </w:p>
    <w:p w:rsidR="00362013" w:rsidRDefault="00362013" w:rsidP="00362013">
      <w:pPr>
        <w:spacing w:after="0" w:line="240" w:lineRule="auto"/>
        <w:rPr>
          <w:rFonts w:ascii="Times New Roman" w:hAnsi="Times New Roman" w:cs="Times New Roman"/>
          <w:sz w:val="24"/>
          <w:szCs w:val="24"/>
        </w:rPr>
      </w:pPr>
    </w:p>
    <w:p w:rsidR="00362013" w:rsidRDefault="00362013" w:rsidP="00362013">
      <w:pPr>
        <w:spacing w:after="0" w:line="240" w:lineRule="auto"/>
        <w:rPr>
          <w:rFonts w:ascii="Times New Roman" w:hAnsi="Times New Roman" w:cs="Times New Roman"/>
          <w:sz w:val="24"/>
        </w:rPr>
      </w:pPr>
      <w:r>
        <w:rPr>
          <w:rFonts w:ascii="Times New Roman" w:hAnsi="Times New Roman" w:cs="Times New Roman"/>
          <w:sz w:val="24"/>
        </w:rPr>
        <w:lastRenderedPageBreak/>
        <w:t xml:space="preserve">DELABRIDA, Z.N.C.; BARBOSA, M. V. R.; FRANÇA, H. </w:t>
      </w:r>
      <w:r w:rsidRPr="00AA5211">
        <w:rPr>
          <w:rFonts w:ascii="Times New Roman" w:hAnsi="Times New Roman" w:cs="Times New Roman"/>
          <w:sz w:val="24"/>
        </w:rPr>
        <w:t>S.</w:t>
      </w:r>
      <w:r>
        <w:rPr>
          <w:rFonts w:ascii="Times New Roman" w:hAnsi="Times New Roman" w:cs="Times New Roman"/>
          <w:sz w:val="24"/>
        </w:rPr>
        <w:t xml:space="preserve"> A monitoria em Psicologia Experimental: reflexões sobre seu papel na formação docente e como estratégia de ensino. </w:t>
      </w:r>
      <w:r w:rsidRPr="00AA5211">
        <w:rPr>
          <w:rFonts w:ascii="Times New Roman" w:hAnsi="Times New Roman" w:cs="Times New Roman"/>
          <w:sz w:val="24"/>
        </w:rPr>
        <w:t>Manuscrito não publicado, Aracaju, 2008.</w:t>
      </w:r>
    </w:p>
    <w:p w:rsidR="00362013" w:rsidRDefault="00362013" w:rsidP="00362013">
      <w:pPr>
        <w:spacing w:after="0" w:line="240" w:lineRule="auto"/>
        <w:rPr>
          <w:rFonts w:ascii="Times New Roman" w:hAnsi="Times New Roman" w:cs="Times New Roman"/>
          <w:sz w:val="24"/>
        </w:rPr>
      </w:pPr>
    </w:p>
    <w:p w:rsidR="00362013" w:rsidRPr="00E91E4D" w:rsidRDefault="00362013" w:rsidP="003620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FERREIRA, A. M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w:t>
      </w:r>
      <w:r w:rsidRPr="00D4420E">
        <w:rPr>
          <w:rFonts w:ascii="Times New Roman" w:hAnsi="Times New Roman" w:cs="Times New Roman"/>
          <w:sz w:val="24"/>
          <w:szCs w:val="24"/>
        </w:rPr>
        <w:t>. Atividade antibacteriana in vitro de géis com diferente</w:t>
      </w:r>
      <w:r>
        <w:rPr>
          <w:rFonts w:ascii="Times New Roman" w:hAnsi="Times New Roman" w:cs="Times New Roman"/>
          <w:sz w:val="24"/>
          <w:szCs w:val="24"/>
        </w:rPr>
        <w:t xml:space="preserve">s concentrações de papaína. </w:t>
      </w:r>
      <w:r w:rsidRPr="00D4420E">
        <w:rPr>
          <w:rFonts w:ascii="Times New Roman" w:hAnsi="Times New Roman" w:cs="Times New Roman"/>
          <w:b/>
          <w:sz w:val="24"/>
          <w:szCs w:val="24"/>
        </w:rPr>
        <w:t>Revista Eletrônica de Enfermagem</w:t>
      </w:r>
      <w:r>
        <w:rPr>
          <w:rFonts w:ascii="Times New Roman" w:hAnsi="Times New Roman" w:cs="Times New Roman"/>
          <w:sz w:val="24"/>
          <w:szCs w:val="24"/>
        </w:rPr>
        <w:t xml:space="preserve">. </w:t>
      </w:r>
      <w:proofErr w:type="gramStart"/>
      <w:r>
        <w:rPr>
          <w:rFonts w:ascii="Times New Roman" w:hAnsi="Times New Roman" w:cs="Times New Roman"/>
          <w:sz w:val="24"/>
          <w:szCs w:val="24"/>
        </w:rPr>
        <w:t>v.</w:t>
      </w:r>
      <w:proofErr w:type="gramEnd"/>
      <w:r>
        <w:rPr>
          <w:rFonts w:ascii="Times New Roman" w:hAnsi="Times New Roman" w:cs="Times New Roman"/>
          <w:sz w:val="24"/>
          <w:szCs w:val="24"/>
        </w:rPr>
        <w:t xml:space="preserve"> 10, n.4, p. 1035-1040, 2008</w:t>
      </w:r>
      <w:r w:rsidRPr="00D4420E">
        <w:rPr>
          <w:rFonts w:ascii="Times New Roman" w:hAnsi="Times New Roman" w:cs="Times New Roman"/>
          <w:sz w:val="24"/>
          <w:szCs w:val="24"/>
        </w:rPr>
        <w:t>.</w:t>
      </w:r>
    </w:p>
    <w:p w:rsidR="00362013" w:rsidRDefault="00362013" w:rsidP="00362013">
      <w:pPr>
        <w:spacing w:after="0" w:line="240" w:lineRule="auto"/>
        <w:rPr>
          <w:rFonts w:ascii="Times New Roman" w:hAnsi="Times New Roman" w:cs="Times New Roman"/>
          <w:sz w:val="24"/>
        </w:rPr>
      </w:pPr>
    </w:p>
    <w:p w:rsidR="00362013" w:rsidRPr="00AD620A" w:rsidRDefault="00362013" w:rsidP="00362013">
      <w:pPr>
        <w:spacing w:after="0" w:line="240" w:lineRule="auto"/>
        <w:rPr>
          <w:rFonts w:ascii="Times New Roman" w:hAnsi="Times New Roman" w:cs="Times New Roman"/>
          <w:sz w:val="28"/>
          <w:szCs w:val="24"/>
        </w:rPr>
      </w:pPr>
      <w:r w:rsidRPr="00AD620A">
        <w:rPr>
          <w:rFonts w:ascii="Times New Roman" w:hAnsi="Times New Roman" w:cs="Times New Roman"/>
          <w:color w:val="000000"/>
          <w:sz w:val="24"/>
        </w:rPr>
        <w:t>FERREIRA</w:t>
      </w:r>
      <w:r>
        <w:rPr>
          <w:rFonts w:ascii="Times New Roman" w:hAnsi="Times New Roman" w:cs="Times New Roman"/>
          <w:color w:val="000000"/>
          <w:sz w:val="24"/>
        </w:rPr>
        <w:t>,</w:t>
      </w:r>
      <w:r w:rsidRPr="00AD620A">
        <w:rPr>
          <w:rFonts w:ascii="Times New Roman" w:hAnsi="Times New Roman" w:cs="Times New Roman"/>
          <w:color w:val="000000"/>
          <w:sz w:val="24"/>
        </w:rPr>
        <w:t xml:space="preserve"> A</w:t>
      </w:r>
      <w:r>
        <w:rPr>
          <w:rFonts w:ascii="Times New Roman" w:hAnsi="Times New Roman" w:cs="Times New Roman"/>
          <w:color w:val="000000"/>
          <w:sz w:val="24"/>
        </w:rPr>
        <w:t xml:space="preserve">. </w:t>
      </w:r>
      <w:r w:rsidRPr="00AD620A">
        <w:rPr>
          <w:rFonts w:ascii="Times New Roman" w:hAnsi="Times New Roman" w:cs="Times New Roman"/>
          <w:color w:val="000000"/>
          <w:sz w:val="24"/>
        </w:rPr>
        <w:t xml:space="preserve">M </w:t>
      </w:r>
      <w:proofErr w:type="gramStart"/>
      <w:r w:rsidRPr="00AD620A">
        <w:rPr>
          <w:rFonts w:ascii="Times New Roman" w:hAnsi="Times New Roman" w:cs="Times New Roman"/>
          <w:color w:val="000000"/>
          <w:sz w:val="24"/>
        </w:rPr>
        <w:t>et</w:t>
      </w:r>
      <w:proofErr w:type="gramEnd"/>
      <w:r w:rsidRPr="00AD620A">
        <w:rPr>
          <w:rFonts w:ascii="Times New Roman" w:hAnsi="Times New Roman" w:cs="Times New Roman"/>
          <w:color w:val="000000"/>
          <w:sz w:val="24"/>
        </w:rPr>
        <w:t xml:space="preserve"> al. O curativo de lesões abdominais por deiscência de sutura. </w:t>
      </w:r>
      <w:r w:rsidRPr="00AD620A">
        <w:rPr>
          <w:rFonts w:ascii="Times New Roman" w:hAnsi="Times New Roman" w:cs="Times New Roman"/>
          <w:b/>
          <w:color w:val="000000"/>
          <w:sz w:val="24"/>
        </w:rPr>
        <w:t xml:space="preserve">Revista </w:t>
      </w:r>
      <w:proofErr w:type="spellStart"/>
      <w:r w:rsidRPr="00AD620A">
        <w:rPr>
          <w:rFonts w:ascii="Times New Roman" w:hAnsi="Times New Roman" w:cs="Times New Roman"/>
          <w:b/>
          <w:color w:val="000000"/>
          <w:sz w:val="24"/>
        </w:rPr>
        <w:t>Nursing</w:t>
      </w:r>
      <w:proofErr w:type="spellEnd"/>
      <w:r w:rsidRPr="00AD620A">
        <w:rPr>
          <w:rFonts w:ascii="Times New Roman" w:hAnsi="Times New Roman" w:cs="Times New Roman"/>
          <w:color w:val="000000"/>
          <w:sz w:val="24"/>
        </w:rPr>
        <w:t xml:space="preserve">. </w:t>
      </w:r>
      <w:proofErr w:type="gramStart"/>
      <w:r>
        <w:rPr>
          <w:rFonts w:ascii="Times New Roman" w:hAnsi="Times New Roman" w:cs="Times New Roman"/>
          <w:color w:val="000000"/>
          <w:sz w:val="24"/>
        </w:rPr>
        <w:t>v.</w:t>
      </w:r>
      <w:proofErr w:type="gramEnd"/>
      <w:r>
        <w:rPr>
          <w:rFonts w:ascii="Times New Roman" w:hAnsi="Times New Roman" w:cs="Times New Roman"/>
          <w:color w:val="000000"/>
          <w:sz w:val="24"/>
        </w:rPr>
        <w:t xml:space="preserve"> 5, n. 53, p. 29-34, 2002.</w:t>
      </w:r>
    </w:p>
    <w:p w:rsidR="00362013" w:rsidRDefault="00362013" w:rsidP="00362013">
      <w:pPr>
        <w:spacing w:after="0" w:line="240" w:lineRule="auto"/>
        <w:rPr>
          <w:rFonts w:ascii="Times New Roman" w:hAnsi="Times New Roman" w:cs="Times New Roman"/>
          <w:sz w:val="24"/>
        </w:rPr>
      </w:pPr>
    </w:p>
    <w:p w:rsidR="00362013" w:rsidRDefault="00362013" w:rsidP="003620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FRANCO, L. L. </w:t>
      </w:r>
      <w:r w:rsidRPr="006A5AC5">
        <w:rPr>
          <w:rFonts w:ascii="Times New Roman" w:hAnsi="Times New Roman" w:cs="Times New Roman"/>
          <w:b/>
          <w:sz w:val="24"/>
          <w:szCs w:val="24"/>
        </w:rPr>
        <w:t>As incríveis 50 frutas com poderes medicinais</w:t>
      </w:r>
      <w:r>
        <w:rPr>
          <w:rFonts w:ascii="Times New Roman" w:hAnsi="Times New Roman" w:cs="Times New Roman"/>
          <w:sz w:val="24"/>
          <w:szCs w:val="24"/>
        </w:rPr>
        <w:t>. 1ª ad. Curitiba: Ed. Do Autor, 2001, 201p.</w:t>
      </w:r>
    </w:p>
    <w:p w:rsidR="00362013" w:rsidRDefault="00362013" w:rsidP="00362013">
      <w:pPr>
        <w:spacing w:after="0" w:line="240" w:lineRule="auto"/>
        <w:rPr>
          <w:rFonts w:ascii="Times New Roman" w:hAnsi="Times New Roman" w:cs="Times New Roman"/>
          <w:sz w:val="24"/>
        </w:rPr>
      </w:pPr>
    </w:p>
    <w:p w:rsidR="00362013" w:rsidRDefault="00362013" w:rsidP="003620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GARCIA, A.P.M. Alimentos funcionais: contribuindo para a saúde e prevenindo doenças. </w:t>
      </w:r>
      <w:r>
        <w:rPr>
          <w:rFonts w:ascii="Times New Roman" w:hAnsi="Times New Roman" w:cs="Times New Roman"/>
          <w:b/>
          <w:sz w:val="24"/>
          <w:szCs w:val="24"/>
        </w:rPr>
        <w:t>Revista Qualidade em Alimentação</w:t>
      </w:r>
      <w:r>
        <w:rPr>
          <w:rFonts w:ascii="Times New Roman" w:hAnsi="Times New Roman" w:cs="Times New Roman"/>
          <w:sz w:val="24"/>
          <w:szCs w:val="24"/>
        </w:rPr>
        <w:t>, São Paulo, v.19, p.50-54, 2004.</w:t>
      </w:r>
    </w:p>
    <w:p w:rsidR="00362013" w:rsidRDefault="00362013" w:rsidP="00362013">
      <w:pPr>
        <w:spacing w:after="0" w:line="240" w:lineRule="auto"/>
        <w:rPr>
          <w:rFonts w:ascii="Times New Roman" w:hAnsi="Times New Roman" w:cs="Times New Roman"/>
          <w:sz w:val="24"/>
          <w:szCs w:val="24"/>
        </w:rPr>
      </w:pPr>
    </w:p>
    <w:p w:rsidR="00362013" w:rsidRPr="00E91E4D" w:rsidRDefault="00362013" w:rsidP="00362013">
      <w:pPr>
        <w:spacing w:after="0" w:line="240" w:lineRule="auto"/>
        <w:rPr>
          <w:rFonts w:ascii="Times New Roman" w:hAnsi="Times New Roman" w:cs="Times New Roman"/>
          <w:sz w:val="24"/>
          <w:lang w:val="en-US"/>
        </w:rPr>
      </w:pPr>
      <w:proofErr w:type="gramStart"/>
      <w:r w:rsidRPr="00362013">
        <w:rPr>
          <w:rFonts w:ascii="Times New Roman" w:hAnsi="Times New Roman" w:cs="Times New Roman"/>
          <w:sz w:val="24"/>
          <w:lang w:val="en-US"/>
        </w:rPr>
        <w:t xml:space="preserve">HUNGENHOLTZ, J.; SMID, E. J. </w:t>
      </w:r>
      <w:proofErr w:type="spellStart"/>
      <w:r w:rsidRPr="00362013">
        <w:rPr>
          <w:rFonts w:ascii="Times New Roman" w:hAnsi="Times New Roman" w:cs="Times New Roman"/>
          <w:sz w:val="24"/>
          <w:lang w:val="en-US"/>
        </w:rPr>
        <w:t>Nutraceutical</w:t>
      </w:r>
      <w:proofErr w:type="spellEnd"/>
      <w:r w:rsidRPr="00362013">
        <w:rPr>
          <w:rFonts w:ascii="Times New Roman" w:hAnsi="Times New Roman" w:cs="Times New Roman"/>
          <w:sz w:val="24"/>
          <w:lang w:val="en-US"/>
        </w:rPr>
        <w:t xml:space="preserve"> production with food-grade microorganisms.</w:t>
      </w:r>
      <w:proofErr w:type="gramEnd"/>
      <w:r w:rsidRPr="00362013">
        <w:rPr>
          <w:rFonts w:ascii="Times New Roman" w:hAnsi="Times New Roman" w:cs="Times New Roman"/>
          <w:sz w:val="24"/>
          <w:lang w:val="en-US"/>
        </w:rPr>
        <w:t xml:space="preserve"> </w:t>
      </w:r>
      <w:proofErr w:type="gramStart"/>
      <w:r w:rsidRPr="00E91E4D">
        <w:rPr>
          <w:rFonts w:ascii="Times New Roman" w:hAnsi="Times New Roman" w:cs="Times New Roman"/>
          <w:b/>
          <w:sz w:val="24"/>
          <w:lang w:val="en-US"/>
        </w:rPr>
        <w:t>Current Opinion in Biotechnology</w:t>
      </w:r>
      <w:r w:rsidRPr="00E91E4D">
        <w:rPr>
          <w:rFonts w:ascii="Times New Roman" w:hAnsi="Times New Roman" w:cs="Times New Roman"/>
          <w:sz w:val="24"/>
          <w:lang w:val="en-US"/>
        </w:rPr>
        <w:t>.</w:t>
      </w:r>
      <w:proofErr w:type="gramEnd"/>
      <w:r w:rsidRPr="00E91E4D">
        <w:rPr>
          <w:rFonts w:ascii="Times New Roman" w:hAnsi="Times New Roman" w:cs="Times New Roman"/>
          <w:sz w:val="24"/>
          <w:lang w:val="en-US"/>
        </w:rPr>
        <w:t xml:space="preserve"> v. 13, p. 497-507, 2002.</w:t>
      </w:r>
    </w:p>
    <w:p w:rsidR="00362013" w:rsidRPr="00E91E4D" w:rsidRDefault="00362013" w:rsidP="00362013">
      <w:pPr>
        <w:spacing w:after="0" w:line="240" w:lineRule="auto"/>
        <w:rPr>
          <w:rFonts w:ascii="Times New Roman" w:hAnsi="Times New Roman" w:cs="Times New Roman"/>
          <w:sz w:val="24"/>
          <w:lang w:val="en-US"/>
        </w:rPr>
      </w:pPr>
    </w:p>
    <w:p w:rsidR="00362013" w:rsidRDefault="00362013" w:rsidP="00362013">
      <w:pPr>
        <w:spacing w:after="0" w:line="240" w:lineRule="auto"/>
        <w:rPr>
          <w:rFonts w:ascii="Times New Roman" w:hAnsi="Times New Roman" w:cs="Times New Roman"/>
          <w:sz w:val="24"/>
          <w:lang w:val="en-US"/>
        </w:rPr>
      </w:pPr>
      <w:r>
        <w:rPr>
          <w:rFonts w:ascii="Times New Roman" w:hAnsi="Times New Roman" w:cs="Times New Roman"/>
          <w:sz w:val="24"/>
          <w:lang w:val="en-US"/>
        </w:rPr>
        <w:t xml:space="preserve">KONAN, N. A.; BACCHI, E. M. </w:t>
      </w:r>
      <w:proofErr w:type="spellStart"/>
      <w:r>
        <w:rPr>
          <w:rFonts w:ascii="Times New Roman" w:hAnsi="Times New Roman" w:cs="Times New Roman"/>
          <w:sz w:val="24"/>
          <w:lang w:val="en-US"/>
        </w:rPr>
        <w:t>Antiulcerogenic</w:t>
      </w:r>
      <w:proofErr w:type="spellEnd"/>
      <w:r>
        <w:rPr>
          <w:rFonts w:ascii="Times New Roman" w:hAnsi="Times New Roman" w:cs="Times New Roman"/>
          <w:sz w:val="24"/>
          <w:lang w:val="en-US"/>
        </w:rPr>
        <w:t xml:space="preserve"> effect and acute toxicity of a </w:t>
      </w:r>
      <w:proofErr w:type="spellStart"/>
      <w:r>
        <w:rPr>
          <w:rFonts w:ascii="Times New Roman" w:hAnsi="Times New Roman" w:cs="Times New Roman"/>
          <w:sz w:val="24"/>
          <w:lang w:val="en-US"/>
        </w:rPr>
        <w:t>hydroethanolic</w:t>
      </w:r>
      <w:proofErr w:type="spellEnd"/>
      <w:r>
        <w:rPr>
          <w:rFonts w:ascii="Times New Roman" w:hAnsi="Times New Roman" w:cs="Times New Roman"/>
          <w:sz w:val="24"/>
          <w:lang w:val="en-US"/>
        </w:rPr>
        <w:t xml:space="preserve"> extract from the cashew </w:t>
      </w:r>
      <w:proofErr w:type="gramStart"/>
      <w:r>
        <w:rPr>
          <w:rFonts w:ascii="Times New Roman" w:hAnsi="Times New Roman" w:cs="Times New Roman"/>
          <w:sz w:val="24"/>
          <w:lang w:val="en-US"/>
        </w:rPr>
        <w:t>(</w:t>
      </w:r>
      <w:r w:rsidRPr="009A2EE3">
        <w:rPr>
          <w:rFonts w:ascii="Times New Roman" w:hAnsi="Times New Roman" w:cs="Times New Roman"/>
          <w:sz w:val="24"/>
          <w:lang w:val="en-US"/>
        </w:rPr>
        <w:t xml:space="preserve"> </w:t>
      </w:r>
      <w:proofErr w:type="spellStart"/>
      <w:r>
        <w:rPr>
          <w:rFonts w:ascii="Times New Roman" w:hAnsi="Times New Roman" w:cs="Times New Roman"/>
          <w:i/>
          <w:sz w:val="24"/>
          <w:lang w:val="en-US"/>
        </w:rPr>
        <w:t>Anacardium</w:t>
      </w:r>
      <w:proofErr w:type="spellEnd"/>
      <w:proofErr w:type="gramEnd"/>
      <w:r>
        <w:rPr>
          <w:rFonts w:ascii="Times New Roman" w:hAnsi="Times New Roman" w:cs="Times New Roman"/>
          <w:i/>
          <w:sz w:val="24"/>
          <w:lang w:val="en-US"/>
        </w:rPr>
        <w:t xml:space="preserve"> </w:t>
      </w:r>
      <w:proofErr w:type="spellStart"/>
      <w:r>
        <w:rPr>
          <w:rFonts w:ascii="Times New Roman" w:hAnsi="Times New Roman" w:cs="Times New Roman"/>
          <w:i/>
          <w:sz w:val="24"/>
          <w:lang w:val="en-US"/>
        </w:rPr>
        <w:t>occidentale</w:t>
      </w:r>
      <w:proofErr w:type="spellEnd"/>
      <w:r>
        <w:rPr>
          <w:rFonts w:ascii="Times New Roman" w:hAnsi="Times New Roman" w:cs="Times New Roman"/>
          <w:sz w:val="24"/>
          <w:lang w:val="en-US"/>
        </w:rPr>
        <w:t xml:space="preserve">). </w:t>
      </w:r>
      <w:proofErr w:type="gramStart"/>
      <w:r>
        <w:rPr>
          <w:rFonts w:ascii="Times New Roman" w:hAnsi="Times New Roman" w:cs="Times New Roman"/>
          <w:b/>
          <w:sz w:val="24"/>
          <w:lang w:val="en-US"/>
        </w:rPr>
        <w:t xml:space="preserve">Journal of </w:t>
      </w:r>
      <w:proofErr w:type="spellStart"/>
      <w:r>
        <w:rPr>
          <w:rFonts w:ascii="Times New Roman" w:hAnsi="Times New Roman" w:cs="Times New Roman"/>
          <w:b/>
          <w:sz w:val="24"/>
          <w:lang w:val="en-US"/>
        </w:rPr>
        <w:t>Ethnopharmacology</w:t>
      </w:r>
      <w:proofErr w:type="spellEnd"/>
      <w:r>
        <w:rPr>
          <w:rFonts w:ascii="Times New Roman" w:hAnsi="Times New Roman" w:cs="Times New Roman"/>
          <w:sz w:val="24"/>
          <w:lang w:val="en-US"/>
        </w:rPr>
        <w:t>.</w:t>
      </w:r>
      <w:proofErr w:type="gramEnd"/>
      <w:r>
        <w:rPr>
          <w:rFonts w:ascii="Times New Roman" w:hAnsi="Times New Roman" w:cs="Times New Roman"/>
          <w:sz w:val="24"/>
          <w:lang w:val="en-US"/>
        </w:rPr>
        <w:t xml:space="preserve"> </w:t>
      </w:r>
      <w:proofErr w:type="gramStart"/>
      <w:r>
        <w:rPr>
          <w:rFonts w:ascii="Times New Roman" w:hAnsi="Times New Roman" w:cs="Times New Roman"/>
          <w:sz w:val="24"/>
          <w:lang w:val="en-US"/>
        </w:rPr>
        <w:t>v.112, n.2, p. 237-242, 2007.</w:t>
      </w:r>
      <w:proofErr w:type="gramEnd"/>
    </w:p>
    <w:p w:rsidR="00362013" w:rsidRDefault="00362013" w:rsidP="00362013">
      <w:pPr>
        <w:spacing w:after="0" w:line="240" w:lineRule="auto"/>
        <w:rPr>
          <w:rFonts w:ascii="Times New Roman" w:hAnsi="Times New Roman" w:cs="Times New Roman"/>
          <w:sz w:val="24"/>
          <w:lang w:val="en-US"/>
        </w:rPr>
      </w:pPr>
    </w:p>
    <w:p w:rsidR="00362013" w:rsidRDefault="00362013" w:rsidP="00362013">
      <w:pPr>
        <w:autoSpaceDE w:val="0"/>
        <w:autoSpaceDN w:val="0"/>
        <w:adjustRightInd w:val="0"/>
        <w:spacing w:after="0"/>
        <w:rPr>
          <w:rFonts w:ascii="Times New Roman" w:hAnsi="Times New Roman" w:cs="Times New Roman"/>
          <w:sz w:val="24"/>
          <w:lang w:val="en-US"/>
        </w:rPr>
      </w:pPr>
      <w:r w:rsidRPr="00E6296D">
        <w:rPr>
          <w:rFonts w:ascii="Times New Roman" w:hAnsi="Times New Roman" w:cs="Times New Roman"/>
          <w:sz w:val="24"/>
          <w:lang w:val="en-US"/>
        </w:rPr>
        <w:t xml:space="preserve">KRIS-ETHERTON P. M. et al. The role of tree nuts and peanuts in the prevention of coronary heart disease: multiple potential mechanisms. </w:t>
      </w:r>
      <w:proofErr w:type="gramStart"/>
      <w:r w:rsidRPr="00E6296D">
        <w:rPr>
          <w:rFonts w:ascii="Times New Roman" w:hAnsi="Times New Roman" w:cs="Times New Roman"/>
          <w:b/>
          <w:sz w:val="24"/>
          <w:lang w:val="en-US"/>
        </w:rPr>
        <w:t xml:space="preserve">Journal of </w:t>
      </w:r>
      <w:proofErr w:type="spellStart"/>
      <w:r w:rsidRPr="00E6296D">
        <w:rPr>
          <w:rFonts w:ascii="Times New Roman" w:hAnsi="Times New Roman" w:cs="Times New Roman"/>
          <w:b/>
          <w:sz w:val="24"/>
          <w:lang w:val="en-US"/>
        </w:rPr>
        <w:t>Nutricion</w:t>
      </w:r>
      <w:proofErr w:type="spellEnd"/>
      <w:r w:rsidRPr="00E6296D">
        <w:rPr>
          <w:rFonts w:ascii="Times New Roman" w:hAnsi="Times New Roman" w:cs="Times New Roman"/>
          <w:sz w:val="24"/>
          <w:lang w:val="en-US"/>
        </w:rPr>
        <w:t>, [</w:t>
      </w:r>
      <w:proofErr w:type="spellStart"/>
      <w:r w:rsidRPr="00E6296D">
        <w:rPr>
          <w:rFonts w:ascii="Times New Roman" w:hAnsi="Times New Roman" w:cs="Times New Roman"/>
          <w:sz w:val="24"/>
          <w:lang w:val="en-US"/>
        </w:rPr>
        <w:t>S.l</w:t>
      </w:r>
      <w:proofErr w:type="spellEnd"/>
      <w:r w:rsidRPr="00E6296D">
        <w:rPr>
          <w:rFonts w:ascii="Times New Roman" w:hAnsi="Times New Roman" w:cs="Times New Roman"/>
          <w:sz w:val="24"/>
          <w:lang w:val="en-US"/>
        </w:rPr>
        <w:t>.] v. 138, n. 9, p. 1746-51, 2008.</w:t>
      </w:r>
      <w:proofErr w:type="gramEnd"/>
      <w:r>
        <w:rPr>
          <w:rFonts w:ascii="Times New Roman" w:hAnsi="Times New Roman" w:cs="Times New Roman"/>
          <w:sz w:val="24"/>
          <w:lang w:val="en-US"/>
        </w:rPr>
        <w:t xml:space="preserve"> </w:t>
      </w:r>
    </w:p>
    <w:p w:rsidR="00362013" w:rsidRDefault="00362013" w:rsidP="00362013">
      <w:pPr>
        <w:autoSpaceDE w:val="0"/>
        <w:autoSpaceDN w:val="0"/>
        <w:adjustRightInd w:val="0"/>
        <w:spacing w:after="0"/>
        <w:rPr>
          <w:rFonts w:ascii="Times New Roman" w:hAnsi="Times New Roman" w:cs="Times New Roman"/>
          <w:sz w:val="24"/>
          <w:lang w:val="en-US"/>
        </w:rPr>
      </w:pPr>
    </w:p>
    <w:p w:rsidR="00362013" w:rsidRDefault="00362013" w:rsidP="00362013">
      <w:pPr>
        <w:autoSpaceDE w:val="0"/>
        <w:autoSpaceDN w:val="0"/>
        <w:adjustRightInd w:val="0"/>
        <w:spacing w:after="0"/>
        <w:rPr>
          <w:rFonts w:ascii="Times New Roman" w:hAnsi="Times New Roman" w:cs="Times New Roman"/>
          <w:sz w:val="24"/>
        </w:rPr>
      </w:pPr>
      <w:proofErr w:type="gramStart"/>
      <w:r w:rsidRPr="00A92410">
        <w:rPr>
          <w:rFonts w:ascii="Times New Roman" w:hAnsi="Times New Roman" w:cs="Times New Roman"/>
          <w:sz w:val="24"/>
          <w:lang w:val="en-US"/>
        </w:rPr>
        <w:t>LANGSETH, L. Antioxidant and their effect on health.</w:t>
      </w:r>
      <w:proofErr w:type="gramEnd"/>
      <w:r w:rsidRPr="00A92410">
        <w:rPr>
          <w:rFonts w:ascii="Times New Roman" w:hAnsi="Times New Roman" w:cs="Times New Roman"/>
          <w:sz w:val="24"/>
          <w:lang w:val="en-US"/>
        </w:rPr>
        <w:t xml:space="preserve"> In: SCMIDL, M.K.; LABUZA, T. P. </w:t>
      </w:r>
      <w:r w:rsidRPr="00A92410">
        <w:rPr>
          <w:rFonts w:ascii="Times New Roman" w:hAnsi="Times New Roman" w:cs="Times New Roman"/>
          <w:b/>
          <w:sz w:val="24"/>
          <w:lang w:val="en-US"/>
        </w:rPr>
        <w:t>Essential of functional food</w:t>
      </w:r>
      <w:r w:rsidRPr="00A92410">
        <w:rPr>
          <w:rFonts w:ascii="Times New Roman" w:hAnsi="Times New Roman" w:cs="Times New Roman"/>
          <w:sz w:val="24"/>
          <w:lang w:val="en-US"/>
        </w:rPr>
        <w:t xml:space="preserve">. </w:t>
      </w:r>
      <w:r w:rsidRPr="00E91E4D">
        <w:rPr>
          <w:rFonts w:ascii="Times New Roman" w:hAnsi="Times New Roman" w:cs="Times New Roman"/>
          <w:sz w:val="24"/>
        </w:rPr>
        <w:t>Maryland</w:t>
      </w:r>
      <w:proofErr w:type="gramStart"/>
      <w:r w:rsidRPr="00E91E4D">
        <w:rPr>
          <w:rFonts w:ascii="Times New Roman" w:hAnsi="Times New Roman" w:cs="Times New Roman"/>
          <w:sz w:val="24"/>
        </w:rPr>
        <w:t>, US</w:t>
      </w:r>
      <w:r>
        <w:rPr>
          <w:rFonts w:ascii="Times New Roman" w:hAnsi="Times New Roman" w:cs="Times New Roman"/>
          <w:sz w:val="24"/>
        </w:rPr>
        <w:t>A</w:t>
      </w:r>
      <w:proofErr w:type="gramEnd"/>
      <w:r>
        <w:rPr>
          <w:rFonts w:ascii="Times New Roman" w:hAnsi="Times New Roman" w:cs="Times New Roman"/>
          <w:sz w:val="24"/>
        </w:rPr>
        <w:t>:</w:t>
      </w:r>
      <w:r w:rsidRPr="00A92410">
        <w:rPr>
          <w:rFonts w:ascii="Times New Roman" w:hAnsi="Times New Roman" w:cs="Times New Roman"/>
          <w:sz w:val="24"/>
        </w:rPr>
        <w:t xml:space="preserve"> </w:t>
      </w:r>
      <w:proofErr w:type="spellStart"/>
      <w:r w:rsidRPr="00A92410">
        <w:rPr>
          <w:rFonts w:ascii="Times New Roman" w:hAnsi="Times New Roman" w:cs="Times New Roman"/>
          <w:sz w:val="24"/>
        </w:rPr>
        <w:t>Aspen</w:t>
      </w:r>
      <w:proofErr w:type="spellEnd"/>
      <w:r w:rsidRPr="00A92410">
        <w:rPr>
          <w:rFonts w:ascii="Times New Roman" w:hAnsi="Times New Roman" w:cs="Times New Roman"/>
          <w:sz w:val="24"/>
        </w:rPr>
        <w:t xml:space="preserve"> </w:t>
      </w:r>
      <w:proofErr w:type="spellStart"/>
      <w:r w:rsidRPr="00A92410">
        <w:rPr>
          <w:rFonts w:ascii="Times New Roman" w:hAnsi="Times New Roman" w:cs="Times New Roman"/>
          <w:sz w:val="24"/>
        </w:rPr>
        <w:t>Publishers</w:t>
      </w:r>
      <w:proofErr w:type="spellEnd"/>
      <w:r w:rsidRPr="00A92410">
        <w:rPr>
          <w:rFonts w:ascii="Times New Roman" w:hAnsi="Times New Roman" w:cs="Times New Roman"/>
          <w:sz w:val="24"/>
        </w:rPr>
        <w:t>, Cap. 14, p. 303-317, 2000.</w:t>
      </w:r>
      <w:r w:rsidRPr="005B6AD2">
        <w:rPr>
          <w:rFonts w:ascii="Times New Roman" w:hAnsi="Times New Roman" w:cs="Times New Roman"/>
          <w:sz w:val="24"/>
        </w:rPr>
        <w:t xml:space="preserve"> </w:t>
      </w:r>
    </w:p>
    <w:p w:rsidR="00362013" w:rsidRDefault="00362013" w:rsidP="00362013">
      <w:pPr>
        <w:autoSpaceDE w:val="0"/>
        <w:autoSpaceDN w:val="0"/>
        <w:adjustRightInd w:val="0"/>
        <w:spacing w:after="0"/>
        <w:rPr>
          <w:rFonts w:ascii="Times New Roman" w:hAnsi="Times New Roman" w:cs="Times New Roman"/>
          <w:sz w:val="24"/>
        </w:rPr>
      </w:pPr>
    </w:p>
    <w:p w:rsidR="00362013" w:rsidRPr="00367E35" w:rsidRDefault="00362013" w:rsidP="00362013">
      <w:pPr>
        <w:autoSpaceDE w:val="0"/>
        <w:autoSpaceDN w:val="0"/>
        <w:adjustRightInd w:val="0"/>
        <w:spacing w:after="0"/>
        <w:rPr>
          <w:rFonts w:ascii="Times New Roman" w:hAnsi="Times New Roman" w:cs="Times New Roman"/>
          <w:sz w:val="24"/>
        </w:rPr>
      </w:pPr>
      <w:r>
        <w:rPr>
          <w:rFonts w:ascii="Times New Roman" w:hAnsi="Times New Roman" w:cs="Times New Roman"/>
          <w:sz w:val="24"/>
          <w:szCs w:val="24"/>
        </w:rPr>
        <w:t xml:space="preserve">LEITE, J. P. V. </w:t>
      </w:r>
      <w:r>
        <w:rPr>
          <w:rFonts w:ascii="Times New Roman" w:hAnsi="Times New Roman" w:cs="Times New Roman"/>
          <w:b/>
          <w:sz w:val="24"/>
          <w:szCs w:val="24"/>
        </w:rPr>
        <w:t>Fitoterapia: bases científicas e tecnológicas</w:t>
      </w:r>
      <w:r>
        <w:rPr>
          <w:rFonts w:ascii="Times New Roman" w:hAnsi="Times New Roman" w:cs="Times New Roman"/>
          <w:sz w:val="24"/>
          <w:szCs w:val="24"/>
        </w:rPr>
        <w:t xml:space="preserve">. </w:t>
      </w:r>
      <w:r w:rsidRPr="005D2A9E">
        <w:rPr>
          <w:rFonts w:ascii="Times New Roman" w:hAnsi="Times New Roman" w:cs="Times New Roman"/>
          <w:sz w:val="24"/>
          <w:szCs w:val="24"/>
        </w:rPr>
        <w:t>São Paulo, SP: Atheneu, 1ª ed., p. 344, 2008.</w:t>
      </w:r>
    </w:p>
    <w:p w:rsidR="00362013" w:rsidRPr="005D2A9E" w:rsidRDefault="00362013" w:rsidP="00362013">
      <w:pPr>
        <w:spacing w:after="0" w:line="240" w:lineRule="auto"/>
        <w:rPr>
          <w:rFonts w:ascii="Times New Roman" w:hAnsi="Times New Roman" w:cs="Times New Roman"/>
          <w:sz w:val="24"/>
          <w:szCs w:val="24"/>
        </w:rPr>
      </w:pPr>
    </w:p>
    <w:p w:rsidR="00362013" w:rsidRDefault="00362013" w:rsidP="00362013">
      <w:pPr>
        <w:spacing w:after="0" w:line="240" w:lineRule="auto"/>
        <w:rPr>
          <w:rFonts w:ascii="Times New Roman" w:hAnsi="Times New Roman" w:cs="Times New Roman"/>
          <w:sz w:val="24"/>
          <w:lang w:val="en-US"/>
        </w:rPr>
      </w:pPr>
      <w:proofErr w:type="gramStart"/>
      <w:r w:rsidRPr="00B22E86">
        <w:rPr>
          <w:rFonts w:ascii="Times New Roman" w:hAnsi="Times New Roman" w:cs="Times New Roman"/>
          <w:sz w:val="24"/>
          <w:lang w:val="en-US"/>
        </w:rPr>
        <w:t>MAGISTRELLI, A.; CHEZEM, J. C. Effect of ground on postprandial blood glucose concentration in normal-weight and obese adults.</w:t>
      </w:r>
      <w:proofErr w:type="gramEnd"/>
      <w:r w:rsidRPr="00B22E86">
        <w:rPr>
          <w:rFonts w:ascii="Times New Roman" w:hAnsi="Times New Roman" w:cs="Times New Roman"/>
          <w:sz w:val="24"/>
          <w:lang w:val="en-US"/>
        </w:rPr>
        <w:t xml:space="preserve"> </w:t>
      </w:r>
      <w:proofErr w:type="gramStart"/>
      <w:r w:rsidRPr="00B22E86">
        <w:rPr>
          <w:rFonts w:ascii="Times New Roman" w:hAnsi="Times New Roman" w:cs="Times New Roman"/>
          <w:b/>
          <w:sz w:val="24"/>
          <w:lang w:val="en-US"/>
        </w:rPr>
        <w:t>Journal of Academy of Nutrition and Dietetics</w:t>
      </w:r>
      <w:r w:rsidRPr="00B22E86">
        <w:rPr>
          <w:rFonts w:ascii="Times New Roman" w:hAnsi="Times New Roman" w:cs="Times New Roman"/>
          <w:sz w:val="24"/>
          <w:lang w:val="en-US"/>
        </w:rPr>
        <w:t>.</w:t>
      </w:r>
      <w:proofErr w:type="gramEnd"/>
      <w:r w:rsidRPr="00B22E86">
        <w:rPr>
          <w:rFonts w:ascii="Times New Roman" w:hAnsi="Times New Roman" w:cs="Times New Roman"/>
          <w:sz w:val="24"/>
          <w:lang w:val="en-US"/>
        </w:rPr>
        <w:t xml:space="preserve"> </w:t>
      </w:r>
      <w:proofErr w:type="gramStart"/>
      <w:r w:rsidRPr="00B22E86">
        <w:rPr>
          <w:rFonts w:ascii="Times New Roman" w:hAnsi="Times New Roman" w:cs="Times New Roman"/>
          <w:sz w:val="24"/>
          <w:lang w:val="en-US"/>
        </w:rPr>
        <w:t>USA, v. 112, n. 11, p. 1806-1809, 2012.</w:t>
      </w:r>
      <w:proofErr w:type="gramEnd"/>
    </w:p>
    <w:p w:rsidR="00362013" w:rsidRPr="005D2A9E" w:rsidRDefault="00362013" w:rsidP="00362013">
      <w:pPr>
        <w:spacing w:after="0" w:line="240" w:lineRule="auto"/>
        <w:rPr>
          <w:rFonts w:ascii="Times New Roman" w:hAnsi="Times New Roman" w:cs="Times New Roman"/>
          <w:sz w:val="24"/>
          <w:szCs w:val="24"/>
          <w:lang w:val="en-US"/>
        </w:rPr>
      </w:pPr>
    </w:p>
    <w:p w:rsidR="00362013" w:rsidRDefault="00362013" w:rsidP="003620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NASCIMENTO, G. G. F.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 </w:t>
      </w:r>
      <w:r>
        <w:rPr>
          <w:rFonts w:ascii="Times New Roman" w:hAnsi="Times New Roman" w:cs="Times New Roman"/>
          <w:sz w:val="24"/>
          <w:szCs w:val="24"/>
          <w:lang w:val="en-US"/>
        </w:rPr>
        <w:t xml:space="preserve">Antibacterial activity of plant extracts and phytochemical on antibiotic-resistant bacteria. </w:t>
      </w:r>
      <w:proofErr w:type="spellStart"/>
      <w:r w:rsidRPr="00F3647B">
        <w:rPr>
          <w:rFonts w:ascii="Times New Roman" w:hAnsi="Times New Roman" w:cs="Times New Roman"/>
          <w:b/>
          <w:sz w:val="24"/>
          <w:szCs w:val="24"/>
        </w:rPr>
        <w:t>Brazilian</w:t>
      </w:r>
      <w:proofErr w:type="spellEnd"/>
      <w:r w:rsidRPr="00F3647B">
        <w:rPr>
          <w:rFonts w:ascii="Times New Roman" w:hAnsi="Times New Roman" w:cs="Times New Roman"/>
          <w:b/>
          <w:sz w:val="24"/>
          <w:szCs w:val="24"/>
        </w:rPr>
        <w:t xml:space="preserve"> </w:t>
      </w:r>
      <w:proofErr w:type="spellStart"/>
      <w:r w:rsidRPr="00F3647B">
        <w:rPr>
          <w:rFonts w:ascii="Times New Roman" w:hAnsi="Times New Roman" w:cs="Times New Roman"/>
          <w:b/>
          <w:sz w:val="24"/>
          <w:szCs w:val="24"/>
        </w:rPr>
        <w:t>Journal</w:t>
      </w:r>
      <w:proofErr w:type="spellEnd"/>
      <w:r w:rsidRPr="00F3647B">
        <w:rPr>
          <w:rFonts w:ascii="Times New Roman" w:hAnsi="Times New Roman" w:cs="Times New Roman"/>
          <w:b/>
          <w:sz w:val="24"/>
          <w:szCs w:val="24"/>
        </w:rPr>
        <w:t xml:space="preserve"> </w:t>
      </w:r>
      <w:proofErr w:type="spellStart"/>
      <w:r w:rsidRPr="00F3647B">
        <w:rPr>
          <w:rFonts w:ascii="Times New Roman" w:hAnsi="Times New Roman" w:cs="Times New Roman"/>
          <w:b/>
          <w:sz w:val="24"/>
          <w:szCs w:val="24"/>
        </w:rPr>
        <w:t>of</w:t>
      </w:r>
      <w:proofErr w:type="spellEnd"/>
      <w:r w:rsidRPr="00F3647B">
        <w:rPr>
          <w:rFonts w:ascii="Times New Roman" w:hAnsi="Times New Roman" w:cs="Times New Roman"/>
          <w:b/>
          <w:sz w:val="24"/>
          <w:szCs w:val="24"/>
        </w:rPr>
        <w:t xml:space="preserve"> </w:t>
      </w:r>
      <w:proofErr w:type="spellStart"/>
      <w:r w:rsidRPr="00F3647B">
        <w:rPr>
          <w:rFonts w:ascii="Times New Roman" w:hAnsi="Times New Roman" w:cs="Times New Roman"/>
          <w:b/>
          <w:sz w:val="24"/>
          <w:szCs w:val="24"/>
        </w:rPr>
        <w:t>Microbiolo</w:t>
      </w:r>
      <w:r>
        <w:rPr>
          <w:rFonts w:ascii="Times New Roman" w:hAnsi="Times New Roman" w:cs="Times New Roman"/>
          <w:b/>
          <w:sz w:val="24"/>
          <w:szCs w:val="24"/>
        </w:rPr>
        <w:t>gy</w:t>
      </w:r>
      <w:proofErr w:type="spellEnd"/>
      <w:r>
        <w:rPr>
          <w:rFonts w:ascii="Times New Roman" w:hAnsi="Times New Roman" w:cs="Times New Roman"/>
          <w:sz w:val="24"/>
          <w:szCs w:val="24"/>
        </w:rPr>
        <w:t>, São Paulo, v. 31, n.4, p. 247-256, 2000.</w:t>
      </w:r>
    </w:p>
    <w:p w:rsidR="00362013" w:rsidRDefault="00362013" w:rsidP="00362013">
      <w:pPr>
        <w:spacing w:after="0" w:line="240" w:lineRule="auto"/>
        <w:rPr>
          <w:rFonts w:ascii="Times New Roman" w:hAnsi="Times New Roman" w:cs="Times New Roman"/>
          <w:sz w:val="24"/>
          <w:szCs w:val="24"/>
        </w:rPr>
      </w:pPr>
    </w:p>
    <w:p w:rsidR="00362013" w:rsidRDefault="00362013" w:rsidP="003620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PACKER, J. F.; LUZ, M.M.S. Método para avaliação e pesquisa da atividade antimicrobiana de produtos de origem natural. </w:t>
      </w:r>
      <w:r>
        <w:rPr>
          <w:rFonts w:ascii="Times New Roman" w:hAnsi="Times New Roman" w:cs="Times New Roman"/>
          <w:b/>
          <w:sz w:val="24"/>
          <w:szCs w:val="24"/>
        </w:rPr>
        <w:t>Revista Brasileira de Farmacognosia</w:t>
      </w:r>
      <w:r>
        <w:rPr>
          <w:rFonts w:ascii="Times New Roman" w:hAnsi="Times New Roman" w:cs="Times New Roman"/>
          <w:sz w:val="24"/>
          <w:szCs w:val="24"/>
        </w:rPr>
        <w:t>, v. 17, p. 102-107, 2007.</w:t>
      </w:r>
    </w:p>
    <w:p w:rsidR="00362013" w:rsidRDefault="00362013" w:rsidP="00362013">
      <w:pPr>
        <w:spacing w:after="0" w:line="240" w:lineRule="auto"/>
        <w:rPr>
          <w:rFonts w:ascii="Times New Roman" w:hAnsi="Times New Roman" w:cs="Times New Roman"/>
          <w:sz w:val="24"/>
          <w:szCs w:val="24"/>
        </w:rPr>
      </w:pPr>
    </w:p>
    <w:p w:rsidR="00362013" w:rsidRDefault="00362013" w:rsidP="00362013">
      <w:pPr>
        <w:spacing w:after="0" w:line="240" w:lineRule="auto"/>
        <w:rPr>
          <w:rFonts w:ascii="Times New Roman" w:hAnsi="Times New Roman" w:cs="Times New Roman"/>
          <w:sz w:val="24"/>
        </w:rPr>
      </w:pPr>
      <w:r>
        <w:rPr>
          <w:rFonts w:ascii="Times New Roman" w:hAnsi="Times New Roman" w:cs="Times New Roman"/>
          <w:sz w:val="24"/>
        </w:rPr>
        <w:t xml:space="preserve">PAIXÃO, A. L. R.; SANTOS, </w:t>
      </w:r>
      <w:r w:rsidRPr="000B0722">
        <w:rPr>
          <w:rFonts w:ascii="Times New Roman" w:hAnsi="Times New Roman" w:cs="Times New Roman"/>
          <w:sz w:val="24"/>
        </w:rPr>
        <w:t>L.</w:t>
      </w:r>
      <w:r>
        <w:rPr>
          <w:rFonts w:ascii="Times New Roman" w:hAnsi="Times New Roman" w:cs="Times New Roman"/>
          <w:sz w:val="24"/>
        </w:rPr>
        <w:t xml:space="preserve"> A; BARLETTA, </w:t>
      </w:r>
      <w:r w:rsidRPr="000B0722">
        <w:rPr>
          <w:rFonts w:ascii="Times New Roman" w:hAnsi="Times New Roman" w:cs="Times New Roman"/>
          <w:sz w:val="24"/>
        </w:rPr>
        <w:t>J.</w:t>
      </w:r>
      <w:r>
        <w:rPr>
          <w:rFonts w:ascii="Times New Roman" w:hAnsi="Times New Roman" w:cs="Times New Roman"/>
          <w:sz w:val="24"/>
        </w:rPr>
        <w:t xml:space="preserve"> B. Modelagem do manejo de intervenção grupal de monitores de graduação a partir do </w:t>
      </w:r>
      <w:r w:rsidRPr="000B0722">
        <w:rPr>
          <w:rFonts w:ascii="Times New Roman" w:hAnsi="Times New Roman" w:cs="Times New Roman"/>
          <w:sz w:val="24"/>
        </w:rPr>
        <w:t>us</w:t>
      </w:r>
      <w:r>
        <w:rPr>
          <w:rFonts w:ascii="Times New Roman" w:hAnsi="Times New Roman" w:cs="Times New Roman"/>
          <w:sz w:val="24"/>
        </w:rPr>
        <w:t xml:space="preserve">o de grupos </w:t>
      </w:r>
      <w:proofErr w:type="spellStart"/>
      <w:r w:rsidRPr="000B0722">
        <w:rPr>
          <w:rFonts w:ascii="Times New Roman" w:hAnsi="Times New Roman" w:cs="Times New Roman"/>
          <w:sz w:val="24"/>
        </w:rPr>
        <w:t>p</w:t>
      </w:r>
      <w:r>
        <w:rPr>
          <w:rFonts w:ascii="Times New Roman" w:hAnsi="Times New Roman" w:cs="Times New Roman"/>
          <w:sz w:val="24"/>
        </w:rPr>
        <w:t>sicoeducativos</w:t>
      </w:r>
      <w:proofErr w:type="spellEnd"/>
      <w:r>
        <w:rPr>
          <w:rFonts w:ascii="Times New Roman" w:hAnsi="Times New Roman" w:cs="Times New Roman"/>
          <w:sz w:val="24"/>
        </w:rPr>
        <w:t xml:space="preserve">. In: II </w:t>
      </w:r>
      <w:r w:rsidRPr="000B0722">
        <w:rPr>
          <w:rFonts w:ascii="Times New Roman" w:hAnsi="Times New Roman" w:cs="Times New Roman"/>
          <w:sz w:val="24"/>
        </w:rPr>
        <w:t>Jornada Sergipana de Terapia Cognitiva-Comportamental, Aracaju, 2010</w:t>
      </w:r>
      <w:r>
        <w:rPr>
          <w:rFonts w:ascii="Times New Roman" w:hAnsi="Times New Roman" w:cs="Times New Roman"/>
          <w:sz w:val="24"/>
        </w:rPr>
        <w:t>.</w:t>
      </w:r>
    </w:p>
    <w:p w:rsidR="00362013" w:rsidRDefault="00362013" w:rsidP="00362013">
      <w:pPr>
        <w:spacing w:after="0" w:line="240" w:lineRule="auto"/>
        <w:rPr>
          <w:rFonts w:ascii="Times New Roman" w:hAnsi="Times New Roman" w:cs="Times New Roman"/>
          <w:sz w:val="24"/>
        </w:rPr>
      </w:pPr>
    </w:p>
    <w:p w:rsidR="00362013" w:rsidRPr="00965541" w:rsidRDefault="00362013" w:rsidP="00362013">
      <w:pPr>
        <w:spacing w:after="0" w:line="240" w:lineRule="auto"/>
        <w:rPr>
          <w:rFonts w:ascii="Times New Roman" w:hAnsi="Times New Roman" w:cs="Times New Roman"/>
          <w:sz w:val="24"/>
          <w:szCs w:val="24"/>
          <w:lang w:val="en-US"/>
        </w:rPr>
      </w:pPr>
      <w:r w:rsidRPr="00E73ED4">
        <w:rPr>
          <w:rFonts w:ascii="Times New Roman" w:hAnsi="Times New Roman" w:cs="Times New Roman"/>
          <w:sz w:val="24"/>
          <w:szCs w:val="24"/>
          <w:lang w:val="es-ES_tradnl"/>
        </w:rPr>
        <w:t xml:space="preserve">PANTOJA, C. V. et al. </w:t>
      </w:r>
      <w:proofErr w:type="spellStart"/>
      <w:r>
        <w:rPr>
          <w:rFonts w:ascii="Times New Roman" w:hAnsi="Times New Roman" w:cs="Times New Roman"/>
          <w:sz w:val="24"/>
          <w:szCs w:val="24"/>
          <w:lang w:val="en-US"/>
        </w:rPr>
        <w:t>Puri</w:t>
      </w:r>
      <w:proofErr w:type="spellEnd"/>
      <w:r>
        <w:rPr>
          <w:rFonts w:ascii="Times New Roman" w:hAnsi="Times New Roman" w:cs="Times New Roman"/>
          <w:sz w:val="24"/>
          <w:szCs w:val="24"/>
        </w:rPr>
        <w:t>ﬁ</w:t>
      </w:r>
      <w:proofErr w:type="spellStart"/>
      <w:r>
        <w:rPr>
          <w:rFonts w:ascii="Times New Roman" w:hAnsi="Times New Roman" w:cs="Times New Roman"/>
          <w:sz w:val="24"/>
          <w:szCs w:val="24"/>
          <w:lang w:val="en-US"/>
        </w:rPr>
        <w:t>cation</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biossaysof</w:t>
      </w:r>
      <w:proofErr w:type="spellEnd"/>
      <w:r>
        <w:rPr>
          <w:rFonts w:ascii="Times New Roman" w:hAnsi="Times New Roman" w:cs="Times New Roman"/>
          <w:sz w:val="24"/>
          <w:szCs w:val="24"/>
          <w:lang w:val="en-US"/>
        </w:rPr>
        <w:t xml:space="preserve"> a diuretic and </w:t>
      </w:r>
      <w:proofErr w:type="spellStart"/>
      <w:r>
        <w:rPr>
          <w:rFonts w:ascii="Times New Roman" w:hAnsi="Times New Roman" w:cs="Times New Roman"/>
          <w:sz w:val="24"/>
          <w:szCs w:val="24"/>
          <w:lang w:val="en-US"/>
        </w:rPr>
        <w:t>natrutetic</w:t>
      </w:r>
      <w:proofErr w:type="spellEnd"/>
      <w:r>
        <w:rPr>
          <w:rFonts w:ascii="Times New Roman" w:hAnsi="Times New Roman" w:cs="Times New Roman"/>
          <w:sz w:val="24"/>
          <w:szCs w:val="24"/>
          <w:lang w:val="en-US"/>
        </w:rPr>
        <w:t xml:space="preserve"> fraction from garlic (</w:t>
      </w:r>
      <w:r>
        <w:rPr>
          <w:rFonts w:ascii="Times New Roman" w:hAnsi="Times New Roman" w:cs="Times New Roman"/>
          <w:i/>
          <w:sz w:val="24"/>
          <w:szCs w:val="24"/>
          <w:lang w:val="en-US"/>
        </w:rPr>
        <w:t xml:space="preserve">Allium </w:t>
      </w:r>
      <w:proofErr w:type="spellStart"/>
      <w:r>
        <w:rPr>
          <w:rFonts w:ascii="Times New Roman" w:hAnsi="Times New Roman" w:cs="Times New Roman"/>
          <w:i/>
          <w:sz w:val="24"/>
          <w:szCs w:val="24"/>
          <w:lang w:val="en-US"/>
        </w:rPr>
        <w:t>sativum</w:t>
      </w:r>
      <w:proofErr w:type="spellEnd"/>
      <w:r>
        <w:rPr>
          <w:rFonts w:ascii="Times New Roman" w:hAnsi="Times New Roman" w:cs="Times New Roman"/>
          <w:sz w:val="24"/>
          <w:szCs w:val="24"/>
          <w:lang w:val="en-US"/>
        </w:rPr>
        <w:t xml:space="preserve">). </w:t>
      </w:r>
      <w:r w:rsidRPr="00965541">
        <w:rPr>
          <w:rFonts w:ascii="Times New Roman" w:hAnsi="Times New Roman" w:cs="Times New Roman"/>
          <w:b/>
          <w:sz w:val="24"/>
          <w:szCs w:val="24"/>
          <w:lang w:val="en-US"/>
        </w:rPr>
        <w:t xml:space="preserve">J </w:t>
      </w:r>
      <w:proofErr w:type="spellStart"/>
      <w:r w:rsidRPr="00965541">
        <w:rPr>
          <w:rFonts w:ascii="Times New Roman" w:hAnsi="Times New Roman" w:cs="Times New Roman"/>
          <w:b/>
          <w:sz w:val="24"/>
          <w:szCs w:val="24"/>
          <w:lang w:val="en-US"/>
        </w:rPr>
        <w:t>Ethnopharmacol</w:t>
      </w:r>
      <w:proofErr w:type="spellEnd"/>
      <w:r w:rsidRPr="00965541">
        <w:rPr>
          <w:rFonts w:ascii="Times New Roman" w:hAnsi="Times New Roman" w:cs="Times New Roman"/>
          <w:sz w:val="24"/>
          <w:szCs w:val="24"/>
          <w:lang w:val="en-US"/>
        </w:rPr>
        <w:t>, v.1, p. 35-40, 2010.</w:t>
      </w:r>
    </w:p>
    <w:p w:rsidR="00362013" w:rsidRPr="00965541" w:rsidRDefault="00362013" w:rsidP="00362013">
      <w:pPr>
        <w:spacing w:after="0" w:line="240" w:lineRule="auto"/>
        <w:rPr>
          <w:rFonts w:ascii="Times New Roman" w:hAnsi="Times New Roman" w:cs="Times New Roman"/>
          <w:sz w:val="24"/>
          <w:szCs w:val="24"/>
          <w:lang w:val="en-US"/>
        </w:rPr>
      </w:pPr>
    </w:p>
    <w:p w:rsidR="00362013" w:rsidRPr="00965541" w:rsidRDefault="00362013" w:rsidP="00362013">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PEDRAZZA-CHAVERRI, J. Garlic prevents hypotension induced by chronic inhibition of nitric oxide synthesis</w:t>
      </w:r>
      <w:r>
        <w:rPr>
          <w:rFonts w:ascii="Times New Roman" w:hAnsi="Times New Roman" w:cs="Times New Roman"/>
          <w:b/>
          <w:sz w:val="24"/>
          <w:szCs w:val="24"/>
          <w:lang w:val="en-US"/>
        </w:rPr>
        <w:t xml:space="preserve">. </w:t>
      </w:r>
      <w:r w:rsidRPr="00965541">
        <w:rPr>
          <w:rFonts w:ascii="Times New Roman" w:hAnsi="Times New Roman" w:cs="Times New Roman"/>
          <w:b/>
          <w:sz w:val="24"/>
          <w:szCs w:val="24"/>
        </w:rPr>
        <w:t xml:space="preserve">Life </w:t>
      </w:r>
      <w:proofErr w:type="spellStart"/>
      <w:r w:rsidRPr="00965541">
        <w:rPr>
          <w:rFonts w:ascii="Times New Roman" w:hAnsi="Times New Roman" w:cs="Times New Roman"/>
          <w:b/>
          <w:sz w:val="24"/>
          <w:szCs w:val="24"/>
        </w:rPr>
        <w:t>Sciences</w:t>
      </w:r>
      <w:proofErr w:type="spellEnd"/>
      <w:r w:rsidRPr="00965541">
        <w:rPr>
          <w:rFonts w:ascii="Times New Roman" w:hAnsi="Times New Roman" w:cs="Times New Roman"/>
          <w:sz w:val="24"/>
          <w:szCs w:val="24"/>
        </w:rPr>
        <w:t>, v.62, p.71-77, 1998.</w:t>
      </w:r>
    </w:p>
    <w:p w:rsidR="00362013" w:rsidRPr="00965541" w:rsidRDefault="00362013" w:rsidP="00362013">
      <w:pPr>
        <w:spacing w:after="0" w:line="240" w:lineRule="auto"/>
        <w:rPr>
          <w:rFonts w:ascii="Times New Roman" w:hAnsi="Times New Roman" w:cs="Times New Roman"/>
          <w:sz w:val="24"/>
          <w:szCs w:val="24"/>
        </w:rPr>
      </w:pPr>
    </w:p>
    <w:p w:rsidR="00362013" w:rsidRDefault="00362013" w:rsidP="00362013">
      <w:pPr>
        <w:spacing w:after="0" w:line="240" w:lineRule="auto"/>
        <w:rPr>
          <w:rFonts w:ascii="Times New Roman" w:hAnsi="Times New Roman" w:cs="Times New Roman"/>
          <w:sz w:val="24"/>
        </w:rPr>
      </w:pPr>
      <w:r>
        <w:rPr>
          <w:rFonts w:ascii="Times New Roman" w:hAnsi="Times New Roman" w:cs="Times New Roman"/>
          <w:sz w:val="24"/>
        </w:rPr>
        <w:t xml:space="preserve">PESSOA, J. M. Programa de monitoria como prática </w:t>
      </w:r>
      <w:r w:rsidRPr="00AA5211">
        <w:rPr>
          <w:rFonts w:ascii="Times New Roman" w:hAnsi="Times New Roman" w:cs="Times New Roman"/>
          <w:sz w:val="24"/>
        </w:rPr>
        <w:t>de</w:t>
      </w:r>
      <w:r>
        <w:rPr>
          <w:rFonts w:ascii="Times New Roman" w:hAnsi="Times New Roman" w:cs="Times New Roman"/>
          <w:sz w:val="24"/>
        </w:rPr>
        <w:t xml:space="preserve"> </w:t>
      </w:r>
      <w:r w:rsidRPr="00AA5211">
        <w:rPr>
          <w:rFonts w:ascii="Times New Roman" w:hAnsi="Times New Roman" w:cs="Times New Roman"/>
          <w:sz w:val="24"/>
        </w:rPr>
        <w:t>form</w:t>
      </w:r>
      <w:r>
        <w:rPr>
          <w:rFonts w:ascii="Times New Roman" w:hAnsi="Times New Roman" w:cs="Times New Roman"/>
          <w:sz w:val="24"/>
        </w:rPr>
        <w:t xml:space="preserve">ação do professor-contador: </w:t>
      </w:r>
      <w:r w:rsidRPr="00AA5211">
        <w:rPr>
          <w:rFonts w:ascii="Times New Roman" w:hAnsi="Times New Roman" w:cs="Times New Roman"/>
          <w:sz w:val="24"/>
        </w:rPr>
        <w:t>p</w:t>
      </w:r>
      <w:r>
        <w:rPr>
          <w:rFonts w:ascii="Times New Roman" w:hAnsi="Times New Roman" w:cs="Times New Roman"/>
          <w:sz w:val="24"/>
        </w:rPr>
        <w:t xml:space="preserve">ercepções e </w:t>
      </w:r>
      <w:r w:rsidRPr="00AA5211">
        <w:rPr>
          <w:rFonts w:ascii="Times New Roman" w:hAnsi="Times New Roman" w:cs="Times New Roman"/>
          <w:sz w:val="24"/>
        </w:rPr>
        <w:t>ident</w:t>
      </w:r>
      <w:r>
        <w:rPr>
          <w:rFonts w:ascii="Times New Roman" w:hAnsi="Times New Roman" w:cs="Times New Roman"/>
          <w:sz w:val="24"/>
        </w:rPr>
        <w:t xml:space="preserve">idade, 2007.  Disponível em: </w:t>
      </w:r>
      <w:r w:rsidRPr="00AA5211">
        <w:rPr>
          <w:rFonts w:ascii="Times New Roman" w:hAnsi="Times New Roman" w:cs="Times New Roman"/>
          <w:sz w:val="24"/>
        </w:rPr>
        <w:t>&lt;http://www.anpae.org.br/congressos_antigos/simposio2007/18</w:t>
      </w:r>
      <w:r>
        <w:rPr>
          <w:rFonts w:ascii="Times New Roman" w:hAnsi="Times New Roman" w:cs="Times New Roman"/>
          <w:sz w:val="24"/>
        </w:rPr>
        <w:t>8.pdf&gt;.  Acesso em: 03/09/2013.</w:t>
      </w:r>
    </w:p>
    <w:p w:rsidR="00362013" w:rsidRDefault="00362013" w:rsidP="00362013">
      <w:pPr>
        <w:spacing w:after="0" w:line="240" w:lineRule="auto"/>
        <w:rPr>
          <w:rFonts w:ascii="Times New Roman" w:hAnsi="Times New Roman" w:cs="Times New Roman"/>
          <w:sz w:val="24"/>
        </w:rPr>
      </w:pPr>
    </w:p>
    <w:p w:rsidR="00362013" w:rsidRDefault="00362013" w:rsidP="00362013">
      <w:pPr>
        <w:spacing w:after="0" w:line="240" w:lineRule="auto"/>
        <w:rPr>
          <w:rFonts w:ascii="Times New Roman" w:hAnsi="Times New Roman" w:cs="Times New Roman"/>
          <w:sz w:val="24"/>
          <w:szCs w:val="24"/>
        </w:rPr>
      </w:pPr>
      <w:r>
        <w:rPr>
          <w:rFonts w:ascii="Times New Roman" w:hAnsi="Times New Roman" w:cs="Times New Roman"/>
          <w:sz w:val="24"/>
          <w:szCs w:val="24"/>
        </w:rPr>
        <w:t>PORTE, A.; GODOY, R. L. O. Alecrim (</w:t>
      </w:r>
      <w:proofErr w:type="spellStart"/>
      <w:r>
        <w:rPr>
          <w:rFonts w:ascii="Times New Roman" w:hAnsi="Times New Roman" w:cs="Times New Roman"/>
          <w:i/>
          <w:sz w:val="24"/>
          <w:szCs w:val="24"/>
        </w:rPr>
        <w:t>Rosmarinus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officinalis</w:t>
      </w:r>
      <w:proofErr w:type="spellEnd"/>
      <w:r>
        <w:rPr>
          <w:rFonts w:ascii="Times New Roman" w:hAnsi="Times New Roman" w:cs="Times New Roman"/>
          <w:i/>
          <w:sz w:val="24"/>
          <w:szCs w:val="24"/>
        </w:rPr>
        <w:t xml:space="preserve"> L</w:t>
      </w:r>
      <w:r>
        <w:rPr>
          <w:rFonts w:ascii="Times New Roman" w:hAnsi="Times New Roman" w:cs="Times New Roman"/>
          <w:sz w:val="24"/>
          <w:szCs w:val="24"/>
        </w:rPr>
        <w:t xml:space="preserve">.): Propriedades antimicrobiana e química do óleo essencial. </w:t>
      </w:r>
      <w:r>
        <w:rPr>
          <w:rFonts w:ascii="Times New Roman" w:hAnsi="Times New Roman" w:cs="Times New Roman"/>
          <w:b/>
          <w:sz w:val="24"/>
          <w:szCs w:val="24"/>
        </w:rPr>
        <w:t>Boletim do Centro de Pesquisa de Processamento de Alimentos</w:t>
      </w:r>
      <w:r>
        <w:rPr>
          <w:rFonts w:ascii="Times New Roman" w:hAnsi="Times New Roman" w:cs="Times New Roman"/>
          <w:sz w:val="24"/>
          <w:szCs w:val="24"/>
        </w:rPr>
        <w:t>. Curitiba, v. 19, n. 2, p. 193- 210, 2001.</w:t>
      </w:r>
    </w:p>
    <w:p w:rsidR="00362013" w:rsidRDefault="00362013" w:rsidP="00362013">
      <w:pPr>
        <w:spacing w:after="0" w:line="240" w:lineRule="auto"/>
        <w:rPr>
          <w:rFonts w:ascii="Times New Roman" w:hAnsi="Times New Roman" w:cs="Times New Roman"/>
          <w:sz w:val="24"/>
          <w:szCs w:val="24"/>
        </w:rPr>
      </w:pPr>
    </w:p>
    <w:p w:rsidR="00362013" w:rsidRDefault="00362013" w:rsidP="0036201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lang w:val="en-US"/>
        </w:rPr>
        <w:t>RAHMAM, K. Historical perspective on garlic and cardiovascular disease.</w:t>
      </w:r>
      <w:proofErr w:type="gramEnd"/>
      <w:r>
        <w:rPr>
          <w:rFonts w:ascii="Times New Roman" w:hAnsi="Times New Roman" w:cs="Times New Roman"/>
          <w:sz w:val="24"/>
          <w:szCs w:val="24"/>
          <w:lang w:val="en-US"/>
        </w:rPr>
        <w:t xml:space="preserve"> </w:t>
      </w:r>
      <w:proofErr w:type="spellStart"/>
      <w:r w:rsidRPr="00965541">
        <w:rPr>
          <w:rFonts w:ascii="Times New Roman" w:hAnsi="Times New Roman" w:cs="Times New Roman"/>
          <w:b/>
          <w:sz w:val="24"/>
          <w:szCs w:val="24"/>
        </w:rPr>
        <w:t>Journal</w:t>
      </w:r>
      <w:proofErr w:type="spellEnd"/>
      <w:r w:rsidRPr="00965541">
        <w:rPr>
          <w:rFonts w:ascii="Times New Roman" w:hAnsi="Times New Roman" w:cs="Times New Roman"/>
          <w:b/>
          <w:sz w:val="24"/>
          <w:szCs w:val="24"/>
        </w:rPr>
        <w:t xml:space="preserve"> </w:t>
      </w:r>
      <w:proofErr w:type="spellStart"/>
      <w:r w:rsidRPr="00965541">
        <w:rPr>
          <w:rFonts w:ascii="Times New Roman" w:hAnsi="Times New Roman" w:cs="Times New Roman"/>
          <w:b/>
          <w:sz w:val="24"/>
          <w:szCs w:val="24"/>
        </w:rPr>
        <w:t>Nutricion</w:t>
      </w:r>
      <w:proofErr w:type="spellEnd"/>
      <w:r w:rsidRPr="00965541">
        <w:rPr>
          <w:rFonts w:ascii="Times New Roman" w:hAnsi="Times New Roman" w:cs="Times New Roman"/>
          <w:sz w:val="24"/>
          <w:szCs w:val="24"/>
        </w:rPr>
        <w:t>, v.131, p. 977-979, 2001.</w:t>
      </w:r>
    </w:p>
    <w:p w:rsidR="00362013" w:rsidRDefault="00362013" w:rsidP="00362013">
      <w:pPr>
        <w:spacing w:after="0" w:line="240" w:lineRule="auto"/>
        <w:rPr>
          <w:rFonts w:ascii="Times New Roman" w:hAnsi="Times New Roman" w:cs="Times New Roman"/>
          <w:sz w:val="24"/>
          <w:szCs w:val="24"/>
        </w:rPr>
      </w:pPr>
    </w:p>
    <w:p w:rsidR="00362013" w:rsidRDefault="00362013" w:rsidP="00362013">
      <w:pPr>
        <w:spacing w:after="0" w:line="240" w:lineRule="auto"/>
        <w:rPr>
          <w:rFonts w:ascii="Times New Roman" w:hAnsi="Times New Roman" w:cs="Times New Roman"/>
          <w:sz w:val="24"/>
        </w:rPr>
      </w:pPr>
      <w:r w:rsidRPr="005B6AD2">
        <w:rPr>
          <w:rFonts w:ascii="Times New Roman" w:hAnsi="Times New Roman" w:cs="Times New Roman"/>
          <w:sz w:val="24"/>
        </w:rPr>
        <w:t xml:space="preserve">RAMALHO, V. C. </w:t>
      </w:r>
      <w:r w:rsidRPr="005B6AD2">
        <w:rPr>
          <w:rFonts w:ascii="Times New Roman" w:hAnsi="Times New Roman" w:cs="Times New Roman"/>
          <w:b/>
          <w:sz w:val="24"/>
        </w:rPr>
        <w:t xml:space="preserve">Ação antioxidante de a-tocoferol e extrato de alecrim em óleo de soja submetido à </w:t>
      </w:r>
      <w:proofErr w:type="spellStart"/>
      <w:r w:rsidRPr="005B6AD2">
        <w:rPr>
          <w:rFonts w:ascii="Times New Roman" w:hAnsi="Times New Roman" w:cs="Times New Roman"/>
          <w:b/>
          <w:sz w:val="24"/>
        </w:rPr>
        <w:t>termoxidação</w:t>
      </w:r>
      <w:proofErr w:type="spellEnd"/>
      <w:r w:rsidRPr="005B6AD2">
        <w:rPr>
          <w:rFonts w:ascii="Times New Roman" w:hAnsi="Times New Roman" w:cs="Times New Roman"/>
          <w:sz w:val="24"/>
        </w:rPr>
        <w:t xml:space="preserve">. Dissertação (Mestrado em Engenharia e Ciência de Alimentos) Instituto de Biociências, Letras </w:t>
      </w:r>
      <w:r>
        <w:rPr>
          <w:rFonts w:ascii="Times New Roman" w:hAnsi="Times New Roman" w:cs="Times New Roman"/>
          <w:sz w:val="24"/>
        </w:rPr>
        <w:t xml:space="preserve">e Ciências Exatas, Universidade </w:t>
      </w:r>
      <w:r w:rsidRPr="005B6AD2">
        <w:rPr>
          <w:rFonts w:ascii="Times New Roman" w:hAnsi="Times New Roman" w:cs="Times New Roman"/>
          <w:sz w:val="24"/>
        </w:rPr>
        <w:t>Estadual Paulista, São José do Rio Preto, 154p</w:t>
      </w:r>
      <w:proofErr w:type="gramStart"/>
      <w:r w:rsidRPr="005B6AD2">
        <w:rPr>
          <w:rFonts w:ascii="Times New Roman" w:hAnsi="Times New Roman" w:cs="Times New Roman"/>
          <w:sz w:val="24"/>
        </w:rPr>
        <w:t>.,</w:t>
      </w:r>
      <w:proofErr w:type="gramEnd"/>
      <w:r w:rsidRPr="005B6AD2">
        <w:rPr>
          <w:rFonts w:ascii="Times New Roman" w:hAnsi="Times New Roman" w:cs="Times New Roman"/>
          <w:sz w:val="24"/>
        </w:rPr>
        <w:t xml:space="preserve"> 2005.</w:t>
      </w:r>
    </w:p>
    <w:p w:rsidR="00362013" w:rsidRDefault="00362013" w:rsidP="00362013">
      <w:pPr>
        <w:spacing w:after="0" w:line="240" w:lineRule="auto"/>
        <w:rPr>
          <w:rFonts w:ascii="Times New Roman" w:hAnsi="Times New Roman" w:cs="Times New Roman"/>
          <w:sz w:val="24"/>
        </w:rPr>
      </w:pPr>
    </w:p>
    <w:p w:rsidR="00362013" w:rsidRDefault="00362013" w:rsidP="00362013">
      <w:pPr>
        <w:spacing w:after="0" w:line="240" w:lineRule="auto"/>
        <w:rPr>
          <w:rFonts w:ascii="Times New Roman" w:hAnsi="Times New Roman" w:cs="Times New Roman"/>
          <w:sz w:val="24"/>
          <w:szCs w:val="24"/>
          <w:lang w:val="en-US"/>
        </w:rPr>
      </w:pPr>
      <w:r w:rsidRPr="00B22E86">
        <w:rPr>
          <w:rFonts w:ascii="Times New Roman" w:hAnsi="Times New Roman" w:cs="Times New Roman"/>
          <w:sz w:val="24"/>
          <w:szCs w:val="24"/>
        </w:rPr>
        <w:t xml:space="preserve">RODRIGUES </w:t>
      </w:r>
      <w:proofErr w:type="gramStart"/>
      <w:r w:rsidRPr="00B22E86">
        <w:rPr>
          <w:rFonts w:ascii="Times New Roman" w:hAnsi="Times New Roman" w:cs="Times New Roman"/>
          <w:sz w:val="24"/>
          <w:szCs w:val="24"/>
        </w:rPr>
        <w:t>et</w:t>
      </w:r>
      <w:proofErr w:type="gramEnd"/>
      <w:r w:rsidRPr="00B22E86">
        <w:rPr>
          <w:rFonts w:ascii="Times New Roman" w:hAnsi="Times New Roman" w:cs="Times New Roman"/>
          <w:sz w:val="24"/>
          <w:szCs w:val="24"/>
        </w:rPr>
        <w:t xml:space="preserve"> al. </w:t>
      </w:r>
      <w:proofErr w:type="spellStart"/>
      <w:r w:rsidRPr="00B22E86">
        <w:rPr>
          <w:rFonts w:ascii="Times New Roman" w:hAnsi="Times New Roman" w:cs="Times New Roman"/>
          <w:sz w:val="24"/>
          <w:szCs w:val="24"/>
        </w:rPr>
        <w:t>Fungitoxicidade</w:t>
      </w:r>
      <w:proofErr w:type="spellEnd"/>
      <w:r w:rsidRPr="00B22E86">
        <w:rPr>
          <w:rFonts w:ascii="Times New Roman" w:hAnsi="Times New Roman" w:cs="Times New Roman"/>
          <w:sz w:val="24"/>
          <w:szCs w:val="24"/>
        </w:rPr>
        <w:t xml:space="preserve">, atividade </w:t>
      </w:r>
      <w:proofErr w:type="spellStart"/>
      <w:r w:rsidRPr="00B22E86">
        <w:rPr>
          <w:rFonts w:ascii="Times New Roman" w:hAnsi="Times New Roman" w:cs="Times New Roman"/>
          <w:sz w:val="24"/>
          <w:szCs w:val="24"/>
        </w:rPr>
        <w:t>elicitora</w:t>
      </w:r>
      <w:proofErr w:type="spellEnd"/>
      <w:r w:rsidRPr="00B22E86">
        <w:rPr>
          <w:rFonts w:ascii="Times New Roman" w:hAnsi="Times New Roman" w:cs="Times New Roman"/>
          <w:sz w:val="24"/>
          <w:szCs w:val="24"/>
        </w:rPr>
        <w:t xml:space="preserve"> de </w:t>
      </w:r>
      <w:proofErr w:type="spellStart"/>
      <w:r w:rsidRPr="00B22E86">
        <w:rPr>
          <w:rFonts w:ascii="Times New Roman" w:hAnsi="Times New Roman" w:cs="Times New Roman"/>
          <w:sz w:val="24"/>
          <w:szCs w:val="24"/>
        </w:rPr>
        <w:t>fitoalexinas</w:t>
      </w:r>
      <w:proofErr w:type="spellEnd"/>
      <w:r w:rsidRPr="00B22E86">
        <w:rPr>
          <w:rFonts w:ascii="Times New Roman" w:hAnsi="Times New Roman" w:cs="Times New Roman"/>
          <w:sz w:val="24"/>
          <w:szCs w:val="24"/>
        </w:rPr>
        <w:t xml:space="preserve"> e proteção de alface em sistema de cultivo orgânico contra </w:t>
      </w:r>
      <w:proofErr w:type="spellStart"/>
      <w:r w:rsidRPr="00B22E86">
        <w:rPr>
          <w:rFonts w:ascii="Times New Roman" w:hAnsi="Times New Roman" w:cs="Times New Roman"/>
          <w:i/>
          <w:sz w:val="24"/>
          <w:szCs w:val="24"/>
        </w:rPr>
        <w:t>Sclerotinia</w:t>
      </w:r>
      <w:proofErr w:type="spellEnd"/>
      <w:r w:rsidRPr="00B22E86">
        <w:rPr>
          <w:rFonts w:ascii="Times New Roman" w:hAnsi="Times New Roman" w:cs="Times New Roman"/>
          <w:i/>
          <w:sz w:val="24"/>
          <w:szCs w:val="24"/>
        </w:rPr>
        <w:t xml:space="preserve"> </w:t>
      </w:r>
      <w:proofErr w:type="spellStart"/>
      <w:r w:rsidRPr="00B22E86">
        <w:rPr>
          <w:rFonts w:ascii="Times New Roman" w:hAnsi="Times New Roman" w:cs="Times New Roman"/>
          <w:i/>
          <w:sz w:val="24"/>
          <w:szCs w:val="24"/>
        </w:rPr>
        <w:t>sclerotiorum</w:t>
      </w:r>
      <w:proofErr w:type="spellEnd"/>
      <w:r w:rsidRPr="00B22E86">
        <w:rPr>
          <w:rFonts w:ascii="Times New Roman" w:hAnsi="Times New Roman" w:cs="Times New Roman"/>
          <w:sz w:val="24"/>
          <w:szCs w:val="24"/>
        </w:rPr>
        <w:t xml:space="preserve"> pelo extrato de gengibre. </w:t>
      </w:r>
      <w:r w:rsidRPr="00E91E4D">
        <w:rPr>
          <w:rFonts w:ascii="Times New Roman" w:hAnsi="Times New Roman" w:cs="Times New Roman"/>
          <w:b/>
          <w:sz w:val="24"/>
          <w:szCs w:val="24"/>
          <w:lang w:val="en-US"/>
        </w:rPr>
        <w:t xml:space="preserve">Summa </w:t>
      </w:r>
      <w:proofErr w:type="spellStart"/>
      <w:r w:rsidRPr="00E91E4D">
        <w:rPr>
          <w:rFonts w:ascii="Times New Roman" w:hAnsi="Times New Roman" w:cs="Times New Roman"/>
          <w:b/>
          <w:sz w:val="24"/>
          <w:szCs w:val="24"/>
          <w:lang w:val="en-US"/>
        </w:rPr>
        <w:t>Phytopathologica</w:t>
      </w:r>
      <w:proofErr w:type="spellEnd"/>
      <w:r w:rsidRPr="00E91E4D">
        <w:rPr>
          <w:rFonts w:ascii="Times New Roman" w:hAnsi="Times New Roman" w:cs="Times New Roman"/>
          <w:sz w:val="24"/>
          <w:szCs w:val="24"/>
          <w:lang w:val="en-US"/>
        </w:rPr>
        <w:t>, v.33, n.2, p. 124-128, 2007.</w:t>
      </w:r>
    </w:p>
    <w:p w:rsidR="00362013" w:rsidRPr="005D2A9E" w:rsidRDefault="00362013" w:rsidP="00362013">
      <w:pPr>
        <w:spacing w:after="0" w:line="240" w:lineRule="auto"/>
        <w:rPr>
          <w:rFonts w:ascii="Times New Roman" w:hAnsi="Times New Roman" w:cs="Times New Roman"/>
          <w:sz w:val="24"/>
          <w:lang w:val="en-US"/>
        </w:rPr>
      </w:pPr>
    </w:p>
    <w:p w:rsidR="00362013" w:rsidRPr="00E91E4D" w:rsidRDefault="00362013" w:rsidP="00362013">
      <w:pPr>
        <w:spacing w:after="0" w:line="240" w:lineRule="auto"/>
        <w:rPr>
          <w:rFonts w:ascii="Times New Roman" w:hAnsi="Times New Roman" w:cs="Times New Roman"/>
          <w:sz w:val="24"/>
          <w:szCs w:val="24"/>
        </w:rPr>
      </w:pPr>
      <w:proofErr w:type="gramStart"/>
      <w:r w:rsidRPr="004603F8">
        <w:rPr>
          <w:rFonts w:ascii="Times New Roman" w:hAnsi="Times New Roman" w:cs="Times New Roman"/>
          <w:sz w:val="24"/>
          <w:szCs w:val="24"/>
          <w:lang w:val="en-US"/>
        </w:rPr>
        <w:t>SHAHID, F. Antioxidants in food and food antioxidants.</w:t>
      </w:r>
      <w:proofErr w:type="gramEnd"/>
      <w:r w:rsidRPr="004603F8">
        <w:rPr>
          <w:rFonts w:ascii="Times New Roman" w:hAnsi="Times New Roman" w:cs="Times New Roman"/>
          <w:sz w:val="24"/>
          <w:szCs w:val="24"/>
          <w:lang w:val="en-US"/>
        </w:rPr>
        <w:t xml:space="preserve"> </w:t>
      </w:r>
      <w:proofErr w:type="spellStart"/>
      <w:r w:rsidRPr="00E91E4D">
        <w:rPr>
          <w:rFonts w:ascii="Times New Roman" w:hAnsi="Times New Roman" w:cs="Times New Roman"/>
          <w:b/>
          <w:sz w:val="24"/>
          <w:szCs w:val="24"/>
        </w:rPr>
        <w:t>Narshung</w:t>
      </w:r>
      <w:proofErr w:type="spellEnd"/>
      <w:r w:rsidRPr="00E91E4D">
        <w:rPr>
          <w:rFonts w:ascii="Times New Roman" w:hAnsi="Times New Roman" w:cs="Times New Roman"/>
          <w:sz w:val="24"/>
          <w:szCs w:val="24"/>
        </w:rPr>
        <w:t>, v.44, p.158-163, 2000.</w:t>
      </w:r>
    </w:p>
    <w:p w:rsidR="00362013" w:rsidRPr="00E91E4D" w:rsidRDefault="00362013" w:rsidP="00362013">
      <w:pPr>
        <w:spacing w:after="0" w:line="240" w:lineRule="auto"/>
        <w:rPr>
          <w:rFonts w:ascii="Times New Roman" w:hAnsi="Times New Roman" w:cs="Times New Roman"/>
          <w:sz w:val="24"/>
          <w:szCs w:val="24"/>
        </w:rPr>
      </w:pPr>
    </w:p>
    <w:p w:rsidR="00362013" w:rsidRDefault="00362013" w:rsidP="003620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SCHULZ, V.; HÄNSEL, R.; TYLER, V. E. </w:t>
      </w:r>
      <w:r>
        <w:rPr>
          <w:rFonts w:ascii="Times New Roman" w:hAnsi="Times New Roman" w:cs="Times New Roman"/>
          <w:b/>
          <w:sz w:val="24"/>
          <w:szCs w:val="24"/>
        </w:rPr>
        <w:t xml:space="preserve">Fitoterapia racional - um guia de </w:t>
      </w:r>
      <w:proofErr w:type="spellStart"/>
      <w:r>
        <w:rPr>
          <w:rFonts w:ascii="Times New Roman" w:hAnsi="Times New Roman" w:cs="Times New Roman"/>
          <w:b/>
          <w:sz w:val="24"/>
          <w:szCs w:val="24"/>
        </w:rPr>
        <w:t>ﬁtoterapia</w:t>
      </w:r>
      <w:proofErr w:type="spellEnd"/>
      <w:r>
        <w:rPr>
          <w:rFonts w:ascii="Times New Roman" w:hAnsi="Times New Roman" w:cs="Times New Roman"/>
          <w:b/>
          <w:sz w:val="24"/>
          <w:szCs w:val="24"/>
        </w:rPr>
        <w:t xml:space="preserve"> para as ciências da saúde</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São Paulo: Manole, 4ª ed., p.406, 2002.</w:t>
      </w:r>
    </w:p>
    <w:p w:rsidR="00362013" w:rsidRDefault="00362013" w:rsidP="00362013">
      <w:pPr>
        <w:spacing w:after="0" w:line="240" w:lineRule="auto"/>
        <w:rPr>
          <w:rFonts w:ascii="Times New Roman" w:hAnsi="Times New Roman" w:cs="Times New Roman"/>
          <w:sz w:val="24"/>
          <w:szCs w:val="24"/>
        </w:rPr>
      </w:pPr>
    </w:p>
    <w:p w:rsidR="00362013" w:rsidRDefault="00362013" w:rsidP="003620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SPINOLA, M. </w:t>
      </w:r>
      <w:proofErr w:type="spellStart"/>
      <w:r w:rsidRPr="00C21464">
        <w:rPr>
          <w:rFonts w:ascii="Times New Roman" w:hAnsi="Times New Roman" w:cs="Times New Roman"/>
          <w:sz w:val="24"/>
          <w:szCs w:val="24"/>
        </w:rPr>
        <w:t>Cajú</w:t>
      </w:r>
      <w:proofErr w:type="spellEnd"/>
      <w:r w:rsidRPr="00C21464">
        <w:rPr>
          <w:rFonts w:ascii="Times New Roman" w:hAnsi="Times New Roman" w:cs="Times New Roman"/>
          <w:sz w:val="24"/>
          <w:szCs w:val="24"/>
        </w:rPr>
        <w:t>: saúde em dose dupla.</w:t>
      </w:r>
      <w:r>
        <w:rPr>
          <w:rFonts w:ascii="Times New Roman" w:hAnsi="Times New Roman" w:cs="Times New Roman"/>
          <w:sz w:val="24"/>
          <w:szCs w:val="24"/>
        </w:rPr>
        <w:t xml:space="preserve"> Disponível em: &lt; </w:t>
      </w:r>
      <w:r w:rsidRPr="00C21464">
        <w:rPr>
          <w:rFonts w:ascii="Times New Roman" w:hAnsi="Times New Roman" w:cs="Times New Roman"/>
          <w:sz w:val="24"/>
          <w:szCs w:val="24"/>
        </w:rPr>
        <w:t>http://revistavivasaude.uol.com.br/Edicoes/6/artigo3374-1.asp/</w:t>
      </w:r>
      <w:r>
        <w:rPr>
          <w:rFonts w:ascii="Times New Roman" w:hAnsi="Times New Roman" w:cs="Times New Roman"/>
          <w:sz w:val="24"/>
          <w:szCs w:val="24"/>
        </w:rPr>
        <w:t>&gt; Acesso em 12 de outubro de 2013.</w:t>
      </w:r>
    </w:p>
    <w:p w:rsidR="00362013" w:rsidRPr="00C21464" w:rsidRDefault="00362013" w:rsidP="00362013">
      <w:pPr>
        <w:spacing w:after="0" w:line="240" w:lineRule="auto"/>
        <w:rPr>
          <w:rFonts w:ascii="Times New Roman" w:hAnsi="Times New Roman" w:cs="Times New Roman"/>
          <w:sz w:val="24"/>
          <w:szCs w:val="24"/>
        </w:rPr>
      </w:pPr>
    </w:p>
    <w:p w:rsidR="00362013" w:rsidRDefault="00362013" w:rsidP="00362013">
      <w:pPr>
        <w:spacing w:after="0" w:line="240" w:lineRule="auto"/>
        <w:rPr>
          <w:rFonts w:ascii="Times New Roman" w:hAnsi="Times New Roman" w:cs="Times New Roman"/>
          <w:sz w:val="24"/>
          <w:szCs w:val="24"/>
          <w:lang w:val="en-US"/>
        </w:rPr>
      </w:pPr>
      <w:proofErr w:type="gramStart"/>
      <w:r w:rsidRPr="009A2EE3">
        <w:rPr>
          <w:rFonts w:ascii="Times New Roman" w:hAnsi="Times New Roman" w:cs="Times New Roman"/>
          <w:sz w:val="24"/>
          <w:szCs w:val="24"/>
          <w:lang w:val="en-US"/>
        </w:rPr>
        <w:t>TREVISAN et al. Characterization of alk</w:t>
      </w:r>
      <w:r>
        <w:rPr>
          <w:rFonts w:ascii="Times New Roman" w:hAnsi="Times New Roman" w:cs="Times New Roman"/>
          <w:sz w:val="24"/>
          <w:szCs w:val="24"/>
          <w:lang w:val="en-US"/>
        </w:rPr>
        <w:t>yl phenols in cashew (</w:t>
      </w:r>
      <w:proofErr w:type="spellStart"/>
      <w:r>
        <w:rPr>
          <w:rFonts w:ascii="Times New Roman" w:hAnsi="Times New Roman" w:cs="Times New Roman"/>
          <w:i/>
          <w:sz w:val="24"/>
          <w:szCs w:val="24"/>
          <w:lang w:val="en-US"/>
        </w:rPr>
        <w:t>Anacardium</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occidentale</w:t>
      </w:r>
      <w:proofErr w:type="spellEnd"/>
      <w:r>
        <w:rPr>
          <w:rFonts w:ascii="Times New Roman" w:hAnsi="Times New Roman" w:cs="Times New Roman"/>
          <w:sz w:val="24"/>
          <w:szCs w:val="24"/>
          <w:lang w:val="en-US"/>
        </w:rPr>
        <w:t>) products and assay of their antioxidant capacity.</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b/>
          <w:sz w:val="24"/>
          <w:szCs w:val="24"/>
          <w:lang w:val="en-US"/>
        </w:rPr>
        <w:t>Food and Chemical Toxicology</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v. 44, n.2, p.188-197, 2006.</w:t>
      </w:r>
    </w:p>
    <w:p w:rsidR="00362013" w:rsidRDefault="00362013" w:rsidP="00362013">
      <w:pPr>
        <w:spacing w:after="0" w:line="240" w:lineRule="auto"/>
        <w:rPr>
          <w:rFonts w:ascii="Times New Roman" w:hAnsi="Times New Roman" w:cs="Times New Roman"/>
          <w:sz w:val="24"/>
          <w:szCs w:val="24"/>
          <w:lang w:val="en-US"/>
        </w:rPr>
      </w:pPr>
    </w:p>
    <w:p w:rsidR="00362013" w:rsidRPr="00635E84" w:rsidRDefault="00362013" w:rsidP="00362013">
      <w:pPr>
        <w:spacing w:after="0" w:line="240" w:lineRule="auto"/>
        <w:rPr>
          <w:rFonts w:ascii="Times New Roman" w:hAnsi="Times New Roman" w:cs="Times New Roman"/>
          <w:sz w:val="24"/>
          <w:szCs w:val="24"/>
          <w:lang w:val="en-US"/>
        </w:rPr>
      </w:pPr>
      <w:proofErr w:type="gramStart"/>
      <w:r w:rsidRPr="00E6296D">
        <w:rPr>
          <w:rFonts w:ascii="Times New Roman" w:hAnsi="Times New Roman" w:cs="Times New Roman"/>
          <w:sz w:val="24"/>
          <w:lang w:val="en-US"/>
        </w:rPr>
        <w:t xml:space="preserve">YANG, J.; LIU, R. H.; HALIM, L. Antioxidant and </w:t>
      </w:r>
      <w:proofErr w:type="spellStart"/>
      <w:r w:rsidRPr="00E6296D">
        <w:rPr>
          <w:rFonts w:ascii="Times New Roman" w:hAnsi="Times New Roman" w:cs="Times New Roman"/>
          <w:sz w:val="24"/>
          <w:lang w:val="en-US"/>
        </w:rPr>
        <w:t>antiproliferative</w:t>
      </w:r>
      <w:proofErr w:type="spellEnd"/>
      <w:r w:rsidRPr="00E6296D">
        <w:rPr>
          <w:rFonts w:ascii="Times New Roman" w:hAnsi="Times New Roman" w:cs="Times New Roman"/>
          <w:sz w:val="24"/>
          <w:lang w:val="en-US"/>
        </w:rPr>
        <w:t xml:space="preserve"> activities of common edible nut seeds.</w:t>
      </w:r>
      <w:proofErr w:type="gramEnd"/>
      <w:r w:rsidRPr="00E6296D">
        <w:rPr>
          <w:rFonts w:ascii="Times New Roman" w:hAnsi="Times New Roman" w:cs="Times New Roman"/>
          <w:sz w:val="24"/>
          <w:lang w:val="en-US"/>
        </w:rPr>
        <w:t xml:space="preserve"> </w:t>
      </w:r>
      <w:proofErr w:type="gramStart"/>
      <w:r w:rsidRPr="00E6296D">
        <w:rPr>
          <w:rFonts w:ascii="Times New Roman" w:hAnsi="Times New Roman" w:cs="Times New Roman"/>
          <w:sz w:val="24"/>
          <w:lang w:val="en-US"/>
        </w:rPr>
        <w:t xml:space="preserve">Food </w:t>
      </w:r>
      <w:proofErr w:type="spellStart"/>
      <w:r w:rsidRPr="00E6296D">
        <w:rPr>
          <w:rFonts w:ascii="Times New Roman" w:hAnsi="Times New Roman" w:cs="Times New Roman"/>
          <w:sz w:val="24"/>
          <w:lang w:val="en-US"/>
        </w:rPr>
        <w:t>Sci</w:t>
      </w:r>
      <w:proofErr w:type="spellEnd"/>
      <w:r w:rsidRPr="00E6296D">
        <w:rPr>
          <w:rFonts w:ascii="Times New Roman" w:hAnsi="Times New Roman" w:cs="Times New Roman"/>
          <w:sz w:val="24"/>
          <w:lang w:val="en-US"/>
        </w:rPr>
        <w:t xml:space="preserve"> </w:t>
      </w:r>
      <w:proofErr w:type="spellStart"/>
      <w:r w:rsidRPr="00E6296D">
        <w:rPr>
          <w:rFonts w:ascii="Times New Roman" w:hAnsi="Times New Roman" w:cs="Times New Roman"/>
          <w:sz w:val="24"/>
          <w:lang w:val="en-US"/>
        </w:rPr>
        <w:t>Technol</w:t>
      </w:r>
      <w:proofErr w:type="spellEnd"/>
      <w:r w:rsidRPr="00E6296D">
        <w:rPr>
          <w:rFonts w:ascii="Times New Roman" w:hAnsi="Times New Roman" w:cs="Times New Roman"/>
          <w:sz w:val="24"/>
          <w:lang w:val="en-US"/>
        </w:rPr>
        <w:t>, USA, v. 42, n. 1, p. 1-8, 2009.</w:t>
      </w:r>
      <w:proofErr w:type="gramEnd"/>
    </w:p>
    <w:p w:rsidR="00526766" w:rsidRPr="00362013" w:rsidRDefault="00526766" w:rsidP="00362013"/>
    <w:sectPr w:rsidR="00526766" w:rsidRPr="00362013" w:rsidSect="002C4D8E">
      <w:headerReference w:type="default" r:id="rId8"/>
      <w:footerReference w:type="default" r:id="rId9"/>
      <w:pgSz w:w="11906" w:h="16838"/>
      <w:pgMar w:top="1701" w:right="1134"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4DA" w:rsidRDefault="00B054DA">
      <w:pPr>
        <w:spacing w:after="0" w:line="240" w:lineRule="auto"/>
      </w:pPr>
      <w:r>
        <w:separator/>
      </w:r>
    </w:p>
  </w:endnote>
  <w:endnote w:type="continuationSeparator" w:id="0">
    <w:p w:rsidR="00B054DA" w:rsidRDefault="00B05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013" w:rsidRPr="00EC5076" w:rsidRDefault="00B054DA" w:rsidP="00EC5076">
    <w:pPr>
      <w:pStyle w:val="Rodap"/>
      <w:pBdr>
        <w:top w:val="single" w:sz="4" w:space="0" w:color="A5A5A5" w:themeColor="background1" w:themeShade="A5"/>
      </w:pBdr>
      <w:jc w:val="both"/>
      <w:rPr>
        <w:rFonts w:ascii="Times New Roman" w:hAnsi="Times New Roman" w:cs="Times New Roman"/>
      </w:rPr>
    </w:pPr>
    <w:sdt>
      <w:sdtPr>
        <w:rPr>
          <w:rFonts w:ascii="Times New Roman" w:hAnsi="Times New Roman" w:cs="Times New Roman"/>
          <w:noProof/>
          <w:vertAlign w:val="superscript"/>
        </w:rPr>
        <w:alias w:val="Empresa"/>
        <w:id w:val="76117946"/>
        <w:dataBinding w:prefixMappings="xmlns:ns0='http://schemas.openxmlformats.org/officeDocument/2006/extended-properties'" w:xpath="/ns0:Properties[1]/ns0:Company[1]" w:storeItemID="{6668398D-A668-4E3E-A5EB-62B293D839F1}"/>
        <w:text/>
      </w:sdtPr>
      <w:sdtEndPr/>
      <w:sdtContent>
        <w:r w:rsidR="009F5F8F">
          <w:rPr>
            <w:rFonts w:ascii="Times New Roman" w:hAnsi="Times New Roman" w:cs="Times New Roman"/>
            <w:noProof/>
            <w:vertAlign w:val="superscript"/>
          </w:rPr>
          <w:t>HP</w:t>
        </w:r>
      </w:sdtContent>
    </w:sdt>
    <w:r w:rsidR="00362013" w:rsidRPr="00EC5076">
      <w:rPr>
        <w:rFonts w:ascii="Times New Roman" w:hAnsi="Times New Roman" w:cs="Times New Roman"/>
      </w:rPr>
      <w:t xml:space="preserve"> Voluntário, </w:t>
    </w:r>
    <w:r w:rsidR="00362013" w:rsidRPr="00EC5076">
      <w:rPr>
        <w:rFonts w:ascii="Times New Roman" w:hAnsi="Times New Roman" w:cs="Times New Roman"/>
        <w:vertAlign w:val="superscript"/>
      </w:rPr>
      <w:t>(2)</w:t>
    </w:r>
    <w:r w:rsidR="00362013" w:rsidRPr="00EC5076">
      <w:rPr>
        <w:rFonts w:ascii="Times New Roman" w:hAnsi="Times New Roman" w:cs="Times New Roman"/>
      </w:rPr>
      <w:t xml:space="preserve"> Orientador/Coordenador, </w:t>
    </w:r>
    <w:r w:rsidR="00362013" w:rsidRPr="00EC5076">
      <w:rPr>
        <w:rFonts w:ascii="Times New Roman" w:hAnsi="Times New Roman" w:cs="Times New Roman"/>
        <w:vertAlign w:val="superscript"/>
      </w:rPr>
      <w:t>(3)</w:t>
    </w:r>
    <w:r w:rsidR="00362013" w:rsidRPr="00EC5076">
      <w:rPr>
        <w:rFonts w:ascii="Times New Roman" w:hAnsi="Times New Roman" w:cs="Times New Roman"/>
      </w:rPr>
      <w:t xml:space="preserve"> </w:t>
    </w:r>
    <w:proofErr w:type="gramStart"/>
    <w:r w:rsidR="00362013" w:rsidRPr="00EC5076">
      <w:rPr>
        <w:rFonts w:ascii="Times New Roman" w:hAnsi="Times New Roman" w:cs="Times New Roman"/>
      </w:rPr>
      <w:t>Prof.</w:t>
    </w:r>
    <w:proofErr w:type="gramEnd"/>
    <w:r w:rsidR="00362013" w:rsidRPr="00EC5076">
      <w:rPr>
        <w:rFonts w:ascii="Times New Roman" w:hAnsi="Times New Roman" w:cs="Times New Roman"/>
      </w:rPr>
      <w:t xml:space="preserve"> Colaborador </w:t>
    </w:r>
  </w:p>
  <w:p w:rsidR="00362013" w:rsidRDefault="00362013" w:rsidP="00AB29CE">
    <w:pPr>
      <w:pStyle w:val="Rodap"/>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9CE" w:rsidRDefault="00B054DA" w:rsidP="00AB29CE">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4DA" w:rsidRDefault="00B054DA">
      <w:pPr>
        <w:spacing w:after="0" w:line="240" w:lineRule="auto"/>
      </w:pPr>
      <w:r>
        <w:separator/>
      </w:r>
    </w:p>
  </w:footnote>
  <w:footnote w:type="continuationSeparator" w:id="0">
    <w:p w:rsidR="00B054DA" w:rsidRDefault="00B054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7314"/>
      <w:docPartObj>
        <w:docPartGallery w:val="Page Numbers (Top of Page)"/>
        <w:docPartUnique/>
      </w:docPartObj>
    </w:sdtPr>
    <w:sdtEndPr/>
    <w:sdtContent>
      <w:p w:rsidR="00AB29CE" w:rsidRDefault="00EA1AFC">
        <w:pPr>
          <w:pStyle w:val="Cabealho"/>
          <w:jc w:val="right"/>
        </w:pPr>
        <w:r>
          <w:fldChar w:fldCharType="begin"/>
        </w:r>
        <w:r>
          <w:instrText xml:space="preserve"> PAGE   \* MERGEFORMAT </w:instrText>
        </w:r>
        <w:r>
          <w:fldChar w:fldCharType="separate"/>
        </w:r>
        <w:r w:rsidR="00E73ED4">
          <w:rPr>
            <w:noProof/>
          </w:rPr>
          <w:t>8</w:t>
        </w:r>
        <w:r>
          <w:rPr>
            <w:noProof/>
          </w:rPr>
          <w:fldChar w:fldCharType="end"/>
        </w:r>
      </w:p>
    </w:sdtContent>
  </w:sdt>
  <w:p w:rsidR="00AB29CE" w:rsidRDefault="00B054D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0F9"/>
    <w:rsid w:val="00023D85"/>
    <w:rsid w:val="000C00FA"/>
    <w:rsid w:val="000F1C01"/>
    <w:rsid w:val="00101051"/>
    <w:rsid w:val="001A3EC4"/>
    <w:rsid w:val="001D126B"/>
    <w:rsid w:val="00284FD8"/>
    <w:rsid w:val="002C0042"/>
    <w:rsid w:val="002C4D8E"/>
    <w:rsid w:val="002E10F9"/>
    <w:rsid w:val="0031560D"/>
    <w:rsid w:val="00362013"/>
    <w:rsid w:val="003C5473"/>
    <w:rsid w:val="00431A6A"/>
    <w:rsid w:val="004838CC"/>
    <w:rsid w:val="004A2028"/>
    <w:rsid w:val="004E5326"/>
    <w:rsid w:val="00500D32"/>
    <w:rsid w:val="005079B2"/>
    <w:rsid w:val="00526766"/>
    <w:rsid w:val="0055041F"/>
    <w:rsid w:val="0055539A"/>
    <w:rsid w:val="00564757"/>
    <w:rsid w:val="005C22EA"/>
    <w:rsid w:val="00617D3D"/>
    <w:rsid w:val="00681DAF"/>
    <w:rsid w:val="006C4813"/>
    <w:rsid w:val="00745FDD"/>
    <w:rsid w:val="00785F6C"/>
    <w:rsid w:val="007B4D9E"/>
    <w:rsid w:val="00860C1F"/>
    <w:rsid w:val="00864BFB"/>
    <w:rsid w:val="00874F58"/>
    <w:rsid w:val="008B09A7"/>
    <w:rsid w:val="009F5F8F"/>
    <w:rsid w:val="00A61D0F"/>
    <w:rsid w:val="00AE3D12"/>
    <w:rsid w:val="00B054DA"/>
    <w:rsid w:val="00B267FC"/>
    <w:rsid w:val="00BF07AB"/>
    <w:rsid w:val="00BF3F3B"/>
    <w:rsid w:val="00C10A1D"/>
    <w:rsid w:val="00C1463E"/>
    <w:rsid w:val="00C91D3A"/>
    <w:rsid w:val="00D105AF"/>
    <w:rsid w:val="00D4019E"/>
    <w:rsid w:val="00D44D0E"/>
    <w:rsid w:val="00DA3205"/>
    <w:rsid w:val="00E73ED4"/>
    <w:rsid w:val="00EA1AFC"/>
    <w:rsid w:val="00EA643A"/>
    <w:rsid w:val="00EB2D53"/>
    <w:rsid w:val="00F11B6B"/>
    <w:rsid w:val="00F23345"/>
    <w:rsid w:val="00F56C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01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E10F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E10F9"/>
  </w:style>
  <w:style w:type="paragraph" w:styleId="Rodap">
    <w:name w:val="footer"/>
    <w:basedOn w:val="Normal"/>
    <w:link w:val="RodapChar"/>
    <w:uiPriority w:val="99"/>
    <w:unhideWhenUsed/>
    <w:rsid w:val="002E10F9"/>
    <w:pPr>
      <w:tabs>
        <w:tab w:val="center" w:pos="4252"/>
        <w:tab w:val="right" w:pos="8504"/>
      </w:tabs>
      <w:spacing w:after="0" w:line="240" w:lineRule="auto"/>
    </w:pPr>
  </w:style>
  <w:style w:type="character" w:customStyle="1" w:styleId="RodapChar">
    <w:name w:val="Rodapé Char"/>
    <w:basedOn w:val="Fontepargpadro"/>
    <w:link w:val="Rodap"/>
    <w:uiPriority w:val="99"/>
    <w:rsid w:val="002E10F9"/>
  </w:style>
  <w:style w:type="paragraph" w:styleId="Textodebalo">
    <w:name w:val="Balloon Text"/>
    <w:basedOn w:val="Normal"/>
    <w:link w:val="TextodebaloChar"/>
    <w:uiPriority w:val="99"/>
    <w:semiHidden/>
    <w:unhideWhenUsed/>
    <w:rsid w:val="002E10F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E10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01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E10F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E10F9"/>
  </w:style>
  <w:style w:type="paragraph" w:styleId="Rodap">
    <w:name w:val="footer"/>
    <w:basedOn w:val="Normal"/>
    <w:link w:val="RodapChar"/>
    <w:uiPriority w:val="99"/>
    <w:unhideWhenUsed/>
    <w:rsid w:val="002E10F9"/>
    <w:pPr>
      <w:tabs>
        <w:tab w:val="center" w:pos="4252"/>
        <w:tab w:val="right" w:pos="8504"/>
      </w:tabs>
      <w:spacing w:after="0" w:line="240" w:lineRule="auto"/>
    </w:pPr>
  </w:style>
  <w:style w:type="character" w:customStyle="1" w:styleId="RodapChar">
    <w:name w:val="Rodapé Char"/>
    <w:basedOn w:val="Fontepargpadro"/>
    <w:link w:val="Rodap"/>
    <w:uiPriority w:val="99"/>
    <w:rsid w:val="002E10F9"/>
  </w:style>
  <w:style w:type="paragraph" w:styleId="Textodebalo">
    <w:name w:val="Balloon Text"/>
    <w:basedOn w:val="Normal"/>
    <w:link w:val="TextodebaloChar"/>
    <w:uiPriority w:val="99"/>
    <w:semiHidden/>
    <w:unhideWhenUsed/>
    <w:rsid w:val="002E10F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E10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2850</Words>
  <Characters>15396</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COMPUTADOR</dc:creator>
  <cp:lastModifiedBy>Cris Hirsch</cp:lastModifiedBy>
  <cp:revision>3</cp:revision>
  <dcterms:created xsi:type="dcterms:W3CDTF">2013-10-30T11:45:00Z</dcterms:created>
  <dcterms:modified xsi:type="dcterms:W3CDTF">2013-10-30T11:45:00Z</dcterms:modified>
</cp:coreProperties>
</file>